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>Факультет журналистики</w:t>
      </w:r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83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программа по специальности «</w:t>
      </w:r>
      <w:r w:rsidRPr="0017383E">
        <w:rPr>
          <w:rFonts w:ascii="Times New Roman" w:hAnsi="Times New Roman" w:cs="Times New Roman"/>
          <w:b/>
          <w:sz w:val="24"/>
          <w:szCs w:val="24"/>
        </w:rPr>
        <w:t xml:space="preserve">издательское дело </w:t>
      </w:r>
      <w:r w:rsidRPr="0017383E">
        <w:rPr>
          <w:rFonts w:ascii="Times New Roman" w:eastAsia="Times New Roman" w:hAnsi="Times New Roman" w:cs="Times New Roman"/>
          <w:b/>
          <w:sz w:val="24"/>
          <w:szCs w:val="24"/>
        </w:rPr>
        <w:t>– 5В042200»</w:t>
      </w:r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ab/>
      </w:r>
      <w:r w:rsidRPr="0017383E">
        <w:rPr>
          <w:rFonts w:ascii="Times New Roman" w:hAnsi="Times New Roman" w:cs="Times New Roman"/>
          <w:b/>
          <w:sz w:val="24"/>
          <w:szCs w:val="24"/>
        </w:rPr>
        <w:tab/>
      </w:r>
      <w:r w:rsidRPr="0017383E">
        <w:rPr>
          <w:rFonts w:ascii="Times New Roman" w:hAnsi="Times New Roman" w:cs="Times New Roman"/>
          <w:b/>
          <w:sz w:val="24"/>
          <w:szCs w:val="24"/>
        </w:rPr>
        <w:tab/>
      </w:r>
      <w:r w:rsidRPr="0017383E">
        <w:rPr>
          <w:rFonts w:ascii="Times New Roman" w:hAnsi="Times New Roman" w:cs="Times New Roman"/>
          <w:b/>
          <w:sz w:val="24"/>
          <w:szCs w:val="24"/>
        </w:rPr>
        <w:tab/>
      </w:r>
      <w:r w:rsidRPr="0017383E">
        <w:rPr>
          <w:rFonts w:ascii="Times New Roman" w:hAnsi="Times New Roman" w:cs="Times New Roman"/>
          <w:b/>
          <w:sz w:val="24"/>
          <w:szCs w:val="24"/>
        </w:rPr>
        <w:tab/>
      </w:r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ab/>
      </w:r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83E" w:rsidRPr="0017383E" w:rsidRDefault="0017383E" w:rsidP="009A783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 xml:space="preserve">                УТВЕРЖДЕНО</w:t>
      </w:r>
    </w:p>
    <w:p w:rsidR="009A783C" w:rsidRDefault="0017383E" w:rsidP="009A7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383E">
        <w:rPr>
          <w:rFonts w:ascii="Times New Roman" w:hAnsi="Times New Roman" w:cs="Times New Roman"/>
          <w:sz w:val="24"/>
          <w:szCs w:val="24"/>
        </w:rPr>
        <w:tab/>
      </w:r>
      <w:r w:rsidRPr="0017383E">
        <w:rPr>
          <w:rFonts w:ascii="Times New Roman" w:hAnsi="Times New Roman" w:cs="Times New Roman"/>
          <w:sz w:val="24"/>
          <w:szCs w:val="24"/>
        </w:rPr>
        <w:tab/>
      </w:r>
      <w:r w:rsidRPr="0017383E">
        <w:rPr>
          <w:rFonts w:ascii="Times New Roman" w:hAnsi="Times New Roman" w:cs="Times New Roman"/>
          <w:sz w:val="24"/>
          <w:szCs w:val="24"/>
        </w:rPr>
        <w:tab/>
      </w:r>
      <w:r w:rsidRPr="0017383E">
        <w:rPr>
          <w:rFonts w:ascii="Times New Roman" w:hAnsi="Times New Roman" w:cs="Times New Roman"/>
          <w:sz w:val="24"/>
          <w:szCs w:val="24"/>
        </w:rPr>
        <w:tab/>
      </w:r>
      <w:r w:rsidRPr="0017383E">
        <w:rPr>
          <w:rFonts w:ascii="Times New Roman" w:hAnsi="Times New Roman" w:cs="Times New Roman"/>
          <w:sz w:val="24"/>
          <w:szCs w:val="24"/>
        </w:rPr>
        <w:tab/>
      </w:r>
      <w:r w:rsidRPr="0017383E">
        <w:rPr>
          <w:rFonts w:ascii="Times New Roman" w:hAnsi="Times New Roman" w:cs="Times New Roman"/>
          <w:sz w:val="24"/>
          <w:szCs w:val="24"/>
        </w:rPr>
        <w:tab/>
      </w:r>
      <w:r w:rsidRPr="0017383E">
        <w:rPr>
          <w:rFonts w:ascii="Times New Roman" w:hAnsi="Times New Roman" w:cs="Times New Roman"/>
          <w:sz w:val="24"/>
          <w:szCs w:val="24"/>
        </w:rPr>
        <w:tab/>
      </w:r>
      <w:r w:rsidR="00662583">
        <w:rPr>
          <w:rFonts w:ascii="Times New Roman" w:hAnsi="Times New Roman" w:cs="Times New Roman"/>
          <w:sz w:val="24"/>
          <w:szCs w:val="24"/>
        </w:rPr>
        <w:t>н</w:t>
      </w:r>
      <w:r w:rsidRPr="0017383E">
        <w:rPr>
          <w:rFonts w:ascii="Times New Roman" w:hAnsi="Times New Roman" w:cs="Times New Roman"/>
          <w:sz w:val="24"/>
          <w:szCs w:val="24"/>
        </w:rPr>
        <w:t xml:space="preserve">а заседании Научно-методического </w:t>
      </w:r>
    </w:p>
    <w:p w:rsidR="0017383E" w:rsidRPr="0017383E" w:rsidRDefault="0017383E" w:rsidP="009A7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 xml:space="preserve"> Совета университета.</w:t>
      </w:r>
    </w:p>
    <w:p w:rsidR="0017383E" w:rsidRPr="0017383E" w:rsidRDefault="0017383E" w:rsidP="009A783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7383E">
        <w:rPr>
          <w:rFonts w:ascii="Times New Roman" w:hAnsi="Times New Roman" w:cs="Times New Roman"/>
          <w:bCs/>
          <w:iCs/>
          <w:sz w:val="24"/>
          <w:szCs w:val="24"/>
        </w:rPr>
        <w:t>Протокол  № 1 от 28  августа</w:t>
      </w:r>
      <w:r w:rsidRPr="0017383E">
        <w:rPr>
          <w:rFonts w:ascii="Times New Roman" w:hAnsi="Times New Roman" w:cs="Times New Roman"/>
          <w:sz w:val="24"/>
          <w:szCs w:val="24"/>
        </w:rPr>
        <w:t xml:space="preserve">  2015 г.</w:t>
      </w:r>
    </w:p>
    <w:p w:rsidR="0017383E" w:rsidRPr="0017383E" w:rsidRDefault="009A783C" w:rsidP="009A783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7383E" w:rsidRPr="001738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17383E" w:rsidRPr="0017383E">
        <w:rPr>
          <w:rFonts w:ascii="Times New Roman" w:hAnsi="Times New Roman" w:cs="Times New Roman"/>
          <w:b/>
          <w:sz w:val="24"/>
          <w:szCs w:val="24"/>
        </w:rPr>
        <w:t xml:space="preserve">Декан факультета                </w:t>
      </w:r>
      <w:proofErr w:type="spellStart"/>
      <w:r w:rsidR="0017383E" w:rsidRPr="0017383E">
        <w:rPr>
          <w:rFonts w:ascii="Times New Roman" w:hAnsi="Times New Roman" w:cs="Times New Roman"/>
          <w:b/>
          <w:sz w:val="24"/>
          <w:szCs w:val="24"/>
        </w:rPr>
        <w:t>Медеубек</w:t>
      </w:r>
      <w:proofErr w:type="spellEnd"/>
      <w:r w:rsidR="0017383E" w:rsidRPr="0017383E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17383E" w:rsidRPr="0017383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7383E" w:rsidRPr="0017383E" w:rsidRDefault="0017383E" w:rsidP="009A783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>«____»   _____________   2015 г.</w:t>
      </w:r>
    </w:p>
    <w:p w:rsidR="0017383E" w:rsidRPr="0017383E" w:rsidRDefault="0017383E" w:rsidP="009A78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83E" w:rsidRPr="0017383E" w:rsidRDefault="0017383E" w:rsidP="0017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17383E" w:rsidRPr="0017383E" w:rsidRDefault="005747C3" w:rsidP="0017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Промграфика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упаковка</w:t>
      </w:r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 xml:space="preserve">  </w:t>
      </w:r>
      <w:r w:rsidR="001D0171">
        <w:rPr>
          <w:rFonts w:ascii="Times New Roman" w:hAnsi="Times New Roman" w:cs="Times New Roman"/>
          <w:sz w:val="24"/>
          <w:szCs w:val="24"/>
        </w:rPr>
        <w:t>3</w:t>
      </w:r>
      <w:r w:rsidRPr="0017383E">
        <w:rPr>
          <w:rFonts w:ascii="Times New Roman" w:hAnsi="Times New Roman" w:cs="Times New Roman"/>
          <w:sz w:val="24"/>
          <w:szCs w:val="24"/>
        </w:rPr>
        <w:t xml:space="preserve"> курс, р/о, </w:t>
      </w:r>
      <w:r w:rsidRPr="0017383E">
        <w:rPr>
          <w:rFonts w:ascii="Times New Roman" w:hAnsi="Times New Roman" w:cs="Times New Roman"/>
          <w:sz w:val="24"/>
          <w:szCs w:val="24"/>
          <w:u w:val="single"/>
        </w:rPr>
        <w:t xml:space="preserve">семестр </w:t>
      </w:r>
      <w:r w:rsidR="00F82CC0">
        <w:rPr>
          <w:rFonts w:ascii="Times New Roman" w:hAnsi="Times New Roman" w:cs="Times New Roman"/>
          <w:sz w:val="24"/>
          <w:szCs w:val="24"/>
          <w:u w:val="single"/>
        </w:rPr>
        <w:t>ве</w:t>
      </w:r>
      <w:r w:rsidRPr="0017383E">
        <w:rPr>
          <w:rFonts w:ascii="Times New Roman" w:hAnsi="Times New Roman" w:cs="Times New Roman"/>
          <w:sz w:val="24"/>
          <w:szCs w:val="24"/>
          <w:u w:val="single"/>
        </w:rPr>
        <w:t>сенний, 3 кредита</w:t>
      </w:r>
      <w:r w:rsidRPr="00173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7383E" w:rsidRPr="0017383E" w:rsidRDefault="0017383E" w:rsidP="0017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17383E">
        <w:rPr>
          <w:rFonts w:ascii="Times New Roman" w:hAnsi="Times New Roman" w:cs="Times New Roman"/>
          <w:sz w:val="24"/>
          <w:szCs w:val="24"/>
        </w:rPr>
        <w:t xml:space="preserve"> о преподавателе:</w:t>
      </w:r>
    </w:p>
    <w:p w:rsidR="0017383E" w:rsidRPr="0017383E" w:rsidRDefault="0017383E" w:rsidP="0017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  <w:lang w:val="kk-KZ"/>
        </w:rPr>
        <w:t>Мухамадиева Лариса Ивановна</w:t>
      </w:r>
      <w:r w:rsidRPr="0017383E">
        <w:rPr>
          <w:rFonts w:ascii="Times New Roman" w:hAnsi="Times New Roman" w:cs="Times New Roman"/>
          <w:b/>
          <w:sz w:val="24"/>
          <w:szCs w:val="24"/>
        </w:rPr>
        <w:t>, старший преподаватель</w:t>
      </w:r>
    </w:p>
    <w:p w:rsidR="0017383E" w:rsidRPr="0017383E" w:rsidRDefault="0017383E" w:rsidP="0017383E">
      <w:pPr>
        <w:pStyle w:val="a3"/>
        <w:tabs>
          <w:tab w:val="left" w:pos="360"/>
        </w:tabs>
        <w:spacing w:after="0"/>
        <w:rPr>
          <w:lang w:val="kk-KZ"/>
        </w:rPr>
      </w:pPr>
      <w:r w:rsidRPr="0017383E">
        <w:t>Телефоны 377-33-40 вн.13-48, 87772044055</w:t>
      </w:r>
    </w:p>
    <w:p w:rsidR="0017383E" w:rsidRPr="0017383E" w:rsidRDefault="0017383E" w:rsidP="0017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8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83E">
        <w:rPr>
          <w:rFonts w:ascii="Times New Roman" w:hAnsi="Times New Roman" w:cs="Times New Roman"/>
          <w:sz w:val="24"/>
          <w:szCs w:val="24"/>
        </w:rPr>
        <w:t>-</w:t>
      </w:r>
      <w:r w:rsidRPr="0017383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7383E">
        <w:rPr>
          <w:rFonts w:ascii="Times New Roman" w:hAnsi="Times New Roman" w:cs="Times New Roman"/>
          <w:sz w:val="24"/>
          <w:szCs w:val="24"/>
        </w:rPr>
        <w:t xml:space="preserve">: </w:t>
      </w:r>
      <w:r w:rsidRPr="0017383E">
        <w:rPr>
          <w:rFonts w:ascii="Times New Roman" w:hAnsi="Times New Roman" w:cs="Times New Roman"/>
          <w:sz w:val="24"/>
          <w:szCs w:val="24"/>
          <w:lang w:val="en-US"/>
        </w:rPr>
        <w:t>Larissa</w:t>
      </w:r>
      <w:r w:rsidRPr="0017383E">
        <w:rPr>
          <w:rFonts w:ascii="Times New Roman" w:hAnsi="Times New Roman" w:cs="Times New Roman"/>
          <w:sz w:val="24"/>
          <w:szCs w:val="24"/>
        </w:rPr>
        <w:t>_2300@</w:t>
      </w:r>
      <w:r w:rsidRPr="001738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8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38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738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83E" w:rsidRPr="0017383E" w:rsidRDefault="0017383E" w:rsidP="0017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8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383E">
        <w:rPr>
          <w:rFonts w:ascii="Times New Roman" w:hAnsi="Times New Roman" w:cs="Times New Roman"/>
          <w:sz w:val="24"/>
          <w:szCs w:val="24"/>
        </w:rPr>
        <w:t>.: 218</w:t>
      </w:r>
    </w:p>
    <w:p w:rsidR="0017383E" w:rsidRPr="0017383E" w:rsidRDefault="0017383E" w:rsidP="000F69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7383E">
        <w:rPr>
          <w:rFonts w:ascii="Times New Roman" w:hAnsi="Times New Roman" w:cs="Times New Roman"/>
          <w:sz w:val="24"/>
          <w:szCs w:val="24"/>
        </w:rPr>
        <w:t xml:space="preserve">  </w:t>
      </w:r>
      <w:r w:rsidRPr="0017383E">
        <w:rPr>
          <w:rFonts w:ascii="Times New Roman" w:hAnsi="Times New Roman" w:cs="Times New Roman"/>
          <w:sz w:val="24"/>
          <w:szCs w:val="24"/>
        </w:rPr>
        <w:tab/>
      </w:r>
      <w:r w:rsidRPr="0017383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E1422" w:rsidRPr="00FE1422" w:rsidRDefault="0017383E" w:rsidP="00FE1422">
      <w:pPr>
        <w:pStyle w:val="a5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142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</w:t>
      </w:r>
      <w:r w:rsidRPr="00FE14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дисциплины</w:t>
      </w:r>
      <w:r w:rsidRPr="00FE142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E1422" w:rsidRPr="00FE142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E1422" w:rsidRPr="00FE14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одготовить студента к профессионально грамотному проектированию объектов графического дизайна </w:t>
      </w:r>
      <w:proofErr w:type="spellStart"/>
      <w:r w:rsidR="00FE1422" w:rsidRPr="00FE14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промграфики</w:t>
      </w:r>
      <w:proofErr w:type="spellEnd"/>
      <w:r w:rsidR="00FE1422" w:rsidRPr="00FE14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упаковки, </w:t>
      </w:r>
      <w:r w:rsidR="000E3B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способствующих </w:t>
      </w:r>
      <w:proofErr w:type="spellStart"/>
      <w:r w:rsidR="000E3B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эстетизации</w:t>
      </w:r>
      <w:proofErr w:type="spellEnd"/>
      <w:r w:rsidR="000E3B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окружающей среды</w:t>
      </w:r>
      <w:r w:rsidR="00FE14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F394B" w:rsidRPr="00DF394B" w:rsidRDefault="0017383E" w:rsidP="00DF394B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F394B">
        <w:rPr>
          <w:rFonts w:ascii="Times New Roman" w:hAnsi="Times New Roman"/>
          <w:b/>
          <w:bCs/>
          <w:iCs/>
          <w:sz w:val="24"/>
          <w:szCs w:val="24"/>
        </w:rPr>
        <w:t>Задач</w:t>
      </w:r>
      <w:r w:rsidR="00FE1422" w:rsidRPr="00DF394B">
        <w:rPr>
          <w:rFonts w:ascii="Times New Roman" w:hAnsi="Times New Roman"/>
          <w:b/>
          <w:bCs/>
          <w:iCs/>
          <w:sz w:val="24"/>
          <w:szCs w:val="24"/>
        </w:rPr>
        <w:t>и</w:t>
      </w:r>
      <w:r w:rsidRPr="00DF394B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="00324F19" w:rsidRPr="00DF394B">
        <w:rPr>
          <w:rFonts w:ascii="Times New Roman" w:hAnsi="Times New Roman"/>
          <w:b/>
          <w:sz w:val="24"/>
          <w:szCs w:val="24"/>
        </w:rPr>
        <w:t xml:space="preserve">: </w:t>
      </w:r>
      <w:r w:rsidR="00DF394B" w:rsidRPr="00DF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приобщить студента к пониманию средового графического комплекса, различным типам</w:t>
      </w:r>
      <w:r w:rsidR="00DF394B" w:rsidRPr="00DF394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DF394B" w:rsidRPr="00DF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носителям графической информации;</w:t>
      </w:r>
      <w:r w:rsidR="00DF394B" w:rsidRPr="00DF394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DF394B" w:rsidRPr="00DF394B">
        <w:rPr>
          <w:rFonts w:ascii="Times New Roman" w:hAnsi="Times New Roman"/>
          <w:color w:val="000000"/>
          <w:sz w:val="24"/>
          <w:szCs w:val="24"/>
        </w:rPr>
        <w:br/>
      </w:r>
      <w:r w:rsidR="00DF394B" w:rsidRPr="00DF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сформировать представления </w:t>
      </w:r>
      <w:r w:rsidR="00432D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</w:t>
      </w:r>
      <w:r w:rsidR="00432DD5" w:rsidRPr="00544BAA">
        <w:rPr>
          <w:rFonts w:ascii="Times New Roman" w:eastAsia="Times New Roman" w:hAnsi="Times New Roman"/>
          <w:sz w:val="24"/>
          <w:szCs w:val="24"/>
          <w:lang w:eastAsia="ru-RU"/>
        </w:rPr>
        <w:t>упаковочн</w:t>
      </w:r>
      <w:r w:rsidR="00432DD5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432DD5" w:rsidRPr="00544B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</w:t>
      </w:r>
      <w:r w:rsidR="00432D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32DD5" w:rsidRPr="00544BAA">
        <w:rPr>
          <w:rFonts w:ascii="Times New Roman" w:eastAsia="Times New Roman" w:hAnsi="Times New Roman"/>
          <w:sz w:val="24"/>
          <w:szCs w:val="24"/>
          <w:lang w:eastAsia="ru-RU"/>
        </w:rPr>
        <w:t>, как связующ</w:t>
      </w:r>
      <w:r w:rsidR="00432DD5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432DD5" w:rsidRPr="00544BAA">
        <w:rPr>
          <w:rFonts w:ascii="Times New Roman" w:eastAsia="Times New Roman" w:hAnsi="Times New Roman"/>
          <w:sz w:val="24"/>
          <w:szCs w:val="24"/>
          <w:lang w:eastAsia="ru-RU"/>
        </w:rPr>
        <w:t xml:space="preserve"> звен</w:t>
      </w:r>
      <w:r w:rsidR="00432DD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32DD5" w:rsidRPr="00544BAA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сферами производства и потребления;</w:t>
      </w:r>
      <w:r w:rsidR="00432D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2DD5" w:rsidRPr="00544BAA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основными понятиями, терминами и определениями, а также с </w:t>
      </w:r>
      <w:r w:rsidR="00045E6A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современным </w:t>
      </w:r>
      <w:r w:rsidR="00432DD5" w:rsidRPr="00544BAA">
        <w:rPr>
          <w:rFonts w:ascii="Times New Roman" w:eastAsia="Times New Roman" w:hAnsi="Times New Roman"/>
          <w:sz w:val="24"/>
          <w:szCs w:val="24"/>
          <w:lang w:eastAsia="ru-RU"/>
        </w:rPr>
        <w:t>состоянием и тенденциями развития упаковочной отрасли.</w:t>
      </w:r>
    </w:p>
    <w:p w:rsidR="0017383E" w:rsidRPr="0017383E" w:rsidRDefault="0017383E" w:rsidP="00DF39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7383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83E" w:rsidRPr="00E00F03" w:rsidRDefault="0017383E" w:rsidP="003C4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C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знать: </w:t>
      </w:r>
      <w:r w:rsidR="00041732" w:rsidRPr="00E0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этапы развития </w:t>
      </w:r>
      <w:proofErr w:type="spellStart"/>
      <w:r w:rsidR="0075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промграфики</w:t>
      </w:r>
      <w:proofErr w:type="spellEnd"/>
      <w:r w:rsidR="0075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упаковки,</w:t>
      </w:r>
      <w:r w:rsidR="00041732" w:rsidRPr="00E0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1732" w:rsidRPr="00E03CE9">
        <w:rPr>
          <w:rFonts w:ascii="Times New Roman" w:eastAsia="Times New Roman" w:hAnsi="Times New Roman" w:cs="Times New Roman"/>
          <w:sz w:val="24"/>
          <w:szCs w:val="24"/>
        </w:rPr>
        <w:t>об ассортименте упаковочных материалов и об основных требованиях к упаковке и материалам</w:t>
      </w:r>
      <w:r w:rsidR="00750F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6FFD" w:rsidRPr="00E03CE9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 w:rsidR="009E6FFD" w:rsidRPr="00E00F03">
        <w:rPr>
          <w:rFonts w:ascii="Times New Roman" w:eastAsia="Times New Roman" w:hAnsi="Times New Roman" w:cs="Times New Roman"/>
          <w:sz w:val="24"/>
          <w:szCs w:val="24"/>
        </w:rPr>
        <w:t>основных проблемах научно-технического развития упаковочного производства</w:t>
      </w:r>
      <w:r w:rsidRPr="00E00F03">
        <w:rPr>
          <w:rFonts w:ascii="Times New Roman" w:hAnsi="Times New Roman" w:cs="Times New Roman"/>
          <w:sz w:val="24"/>
          <w:szCs w:val="24"/>
        </w:rPr>
        <w:t>;</w:t>
      </w:r>
    </w:p>
    <w:p w:rsidR="003C4FBF" w:rsidRPr="00E03CE9" w:rsidRDefault="003C4FBF" w:rsidP="00890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0F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</w:t>
      </w:r>
      <w:r w:rsidR="0017383E" w:rsidRPr="00E00F03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  <w:r w:rsidR="0017383E" w:rsidRPr="00E00F03">
        <w:rPr>
          <w:rFonts w:ascii="Times New Roman" w:hAnsi="Times New Roman" w:cs="Times New Roman"/>
          <w:sz w:val="24"/>
          <w:szCs w:val="24"/>
        </w:rPr>
        <w:t xml:space="preserve"> </w:t>
      </w:r>
      <w:r w:rsidR="00E00F03" w:rsidRPr="00E00F03">
        <w:rPr>
          <w:rFonts w:ascii="Times New Roman" w:eastAsia="TimesNewRomanPSMT" w:hAnsi="Times New Roman" w:cs="Times New Roman"/>
          <w:sz w:val="24"/>
          <w:szCs w:val="24"/>
        </w:rPr>
        <w:t>конструировать и художественно оформлять изделия для их последующего хранения,</w:t>
      </w:r>
      <w:r w:rsidR="00E00F0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00F03" w:rsidRPr="00E00F03">
        <w:rPr>
          <w:rFonts w:ascii="Times New Roman" w:eastAsia="TimesNewRomanPSMT" w:hAnsi="Times New Roman" w:cs="Times New Roman"/>
          <w:sz w:val="24"/>
          <w:szCs w:val="24"/>
        </w:rPr>
        <w:t>транспортировки и реализации</w:t>
      </w:r>
      <w:r w:rsidR="005A6BF4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E00F03" w:rsidRPr="00E00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F03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проанализировать функциональную производственную </w:t>
      </w:r>
      <w:r w:rsidRPr="00E0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потребительскую составляющие, разработать проектное </w:t>
      </w:r>
      <w:r w:rsidR="00921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E0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редложение</w:t>
      </w:r>
      <w:r w:rsidRPr="00E03C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17383E" w:rsidRDefault="003C4FBF" w:rsidP="00890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3C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17383E" w:rsidRPr="00E03CE9">
        <w:rPr>
          <w:rFonts w:ascii="Times New Roman" w:hAnsi="Times New Roman" w:cs="Times New Roman"/>
          <w:b/>
          <w:bCs/>
          <w:iCs/>
          <w:sz w:val="24"/>
          <w:szCs w:val="24"/>
        </w:rPr>
        <w:t>владеть навыками:</w:t>
      </w:r>
      <w:r w:rsidR="0017383E" w:rsidRPr="00E03CE9">
        <w:rPr>
          <w:rFonts w:ascii="Times New Roman" w:hAnsi="Times New Roman" w:cs="Times New Roman"/>
          <w:sz w:val="24"/>
          <w:szCs w:val="24"/>
        </w:rPr>
        <w:t xml:space="preserve">   </w:t>
      </w:r>
      <w:r w:rsidR="00181BA9" w:rsidRPr="00E03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81BA9" w:rsidRPr="00E0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с графическими и шрифтовыми решениями для специальных рекламных</w:t>
      </w:r>
      <w:r w:rsidR="00181BA9" w:rsidRPr="00181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комплексов фирменных и корпоративных стилей, пространственно-средовых ситуаций</w:t>
      </w:r>
      <w:r w:rsidR="005A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проектирования и дизайна упаковки</w:t>
      </w:r>
      <w:r w:rsidR="00181BA9" w:rsidRPr="00181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6900" w:rsidRPr="0017383E" w:rsidRDefault="000F6900" w:rsidP="000F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proofErr w:type="spellStart"/>
      <w:r w:rsidRPr="0017383E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17383E">
        <w:rPr>
          <w:rFonts w:ascii="Times New Roman" w:hAnsi="Times New Roman" w:cs="Times New Roman"/>
          <w:b/>
          <w:sz w:val="24"/>
          <w:szCs w:val="24"/>
        </w:rPr>
        <w:t xml:space="preserve"> курса – </w:t>
      </w:r>
      <w:r w:rsidRPr="0017383E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17383E">
        <w:rPr>
          <w:rFonts w:ascii="Times New Roman" w:hAnsi="Times New Roman" w:cs="Times New Roman"/>
          <w:sz w:val="24"/>
          <w:szCs w:val="24"/>
        </w:rPr>
        <w:t xml:space="preserve"> «Общее книговедение», </w:t>
      </w:r>
      <w:r w:rsidRPr="0017383E">
        <w:rPr>
          <w:rFonts w:ascii="Times New Roman" w:hAnsi="Times New Roman" w:cs="Times New Roman"/>
          <w:sz w:val="24"/>
          <w:szCs w:val="24"/>
          <w:lang w:val="en-US"/>
        </w:rPr>
        <w:t>SID</w:t>
      </w:r>
      <w:r w:rsidRPr="0017383E">
        <w:rPr>
          <w:rFonts w:ascii="Times New Roman" w:hAnsi="Times New Roman" w:cs="Times New Roman"/>
          <w:sz w:val="24"/>
          <w:szCs w:val="24"/>
        </w:rPr>
        <w:t xml:space="preserve"> «Современное издательское дело», </w:t>
      </w:r>
      <w:r w:rsidRPr="0017383E">
        <w:rPr>
          <w:rFonts w:ascii="Times New Roman" w:hAnsi="Times New Roman" w:cs="Times New Roman"/>
          <w:sz w:val="24"/>
          <w:szCs w:val="24"/>
          <w:lang w:val="en-US"/>
        </w:rPr>
        <w:t>SBKD</w:t>
      </w:r>
      <w:r w:rsidRPr="0017383E">
        <w:rPr>
          <w:rFonts w:ascii="Times New Roman" w:hAnsi="Times New Roman" w:cs="Times New Roman"/>
          <w:sz w:val="24"/>
          <w:szCs w:val="24"/>
        </w:rPr>
        <w:t xml:space="preserve"> «Стандарты в книжном деле», </w:t>
      </w:r>
      <w:r w:rsidRPr="0017383E">
        <w:rPr>
          <w:rFonts w:ascii="Times New Roman" w:hAnsi="Times New Roman" w:cs="Times New Roman"/>
          <w:sz w:val="24"/>
          <w:szCs w:val="24"/>
          <w:lang w:val="en-US"/>
        </w:rPr>
        <w:t>TRIP</w:t>
      </w:r>
      <w:r w:rsidRPr="0017383E">
        <w:rPr>
          <w:rFonts w:ascii="Times New Roman" w:hAnsi="Times New Roman" w:cs="Times New Roman"/>
          <w:sz w:val="24"/>
          <w:szCs w:val="24"/>
        </w:rPr>
        <w:t xml:space="preserve"> «Технологи</w:t>
      </w:r>
      <w:r w:rsidRPr="0017383E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17383E">
        <w:rPr>
          <w:rFonts w:ascii="Times New Roman" w:hAnsi="Times New Roman" w:cs="Times New Roman"/>
          <w:sz w:val="24"/>
          <w:szCs w:val="24"/>
        </w:rPr>
        <w:t xml:space="preserve"> редакционно-издательских процессов»</w:t>
      </w:r>
      <w:r w:rsidRPr="0017383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73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900" w:rsidRPr="0017383E" w:rsidRDefault="000F6900" w:rsidP="000F6900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383E">
        <w:rPr>
          <w:rFonts w:ascii="Times New Roman" w:hAnsi="Times New Roman"/>
          <w:b/>
          <w:sz w:val="24"/>
          <w:szCs w:val="24"/>
        </w:rPr>
        <w:t>Постреквизиты</w:t>
      </w:r>
      <w:proofErr w:type="spellEnd"/>
      <w:r w:rsidRPr="0017383E">
        <w:rPr>
          <w:rFonts w:ascii="Times New Roman" w:hAnsi="Times New Roman"/>
          <w:b/>
          <w:sz w:val="24"/>
          <w:szCs w:val="24"/>
        </w:rPr>
        <w:t xml:space="preserve"> курса –</w:t>
      </w:r>
      <w:r w:rsidRPr="0017383E">
        <w:rPr>
          <w:rFonts w:ascii="Times New Roman" w:hAnsi="Times New Roman"/>
          <w:sz w:val="24"/>
          <w:szCs w:val="24"/>
        </w:rPr>
        <w:t xml:space="preserve"> </w:t>
      </w:r>
      <w:r w:rsidRPr="0017383E">
        <w:rPr>
          <w:rFonts w:ascii="Times New Roman" w:hAnsi="Times New Roman"/>
          <w:sz w:val="24"/>
          <w:szCs w:val="24"/>
          <w:lang w:val="en-US"/>
        </w:rPr>
        <w:t>STP</w:t>
      </w:r>
      <w:r w:rsidRPr="0017383E">
        <w:rPr>
          <w:rFonts w:ascii="Times New Roman" w:hAnsi="Times New Roman"/>
          <w:sz w:val="24"/>
          <w:szCs w:val="24"/>
        </w:rPr>
        <w:t xml:space="preserve"> </w:t>
      </w:r>
      <w:r w:rsidRPr="0017383E">
        <w:rPr>
          <w:rFonts w:ascii="Times New Roman" w:hAnsi="Times New Roman"/>
          <w:sz w:val="24"/>
          <w:szCs w:val="24"/>
          <w:lang w:val="kk-KZ"/>
        </w:rPr>
        <w:t>«</w:t>
      </w:r>
      <w:r w:rsidRPr="0017383E">
        <w:rPr>
          <w:rFonts w:ascii="Times New Roman" w:hAnsi="Times New Roman"/>
          <w:sz w:val="24"/>
          <w:szCs w:val="24"/>
        </w:rPr>
        <w:t>Современные технологии полиграфии</w:t>
      </w:r>
      <w:r w:rsidRPr="0017383E">
        <w:rPr>
          <w:rFonts w:ascii="Times New Roman" w:hAnsi="Times New Roman"/>
          <w:sz w:val="24"/>
          <w:szCs w:val="24"/>
          <w:lang w:val="kk-KZ"/>
        </w:rPr>
        <w:t xml:space="preserve">», </w:t>
      </w:r>
      <w:r w:rsidRPr="0017383E">
        <w:rPr>
          <w:rFonts w:ascii="Times New Roman" w:hAnsi="Times New Roman"/>
          <w:sz w:val="24"/>
          <w:szCs w:val="24"/>
          <w:lang w:val="en-US"/>
        </w:rPr>
        <w:t>EOID</w:t>
      </w:r>
      <w:r w:rsidRPr="0017383E">
        <w:rPr>
          <w:rFonts w:ascii="Times New Roman" w:hAnsi="Times New Roman"/>
          <w:sz w:val="24"/>
          <w:szCs w:val="24"/>
          <w:lang w:val="kk-KZ"/>
        </w:rPr>
        <w:t xml:space="preserve"> «Экономика и организация издательского дела». </w:t>
      </w:r>
    </w:p>
    <w:p w:rsidR="000F6900" w:rsidRPr="000F6900" w:rsidRDefault="000F6900" w:rsidP="00890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383E" w:rsidRPr="0017383E" w:rsidRDefault="0017383E" w:rsidP="0017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417"/>
        <w:gridCol w:w="696"/>
        <w:gridCol w:w="520"/>
        <w:gridCol w:w="2811"/>
      </w:tblGrid>
      <w:tr w:rsidR="0017383E" w:rsidRPr="0017383E" w:rsidTr="000742E4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  <w:proofErr w:type="spellStart"/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Темы СРС</w:t>
            </w:r>
          </w:p>
        </w:tc>
      </w:tr>
      <w:tr w:rsidR="0017383E" w:rsidRPr="0017383E" w:rsidTr="000742E4">
        <w:trPr>
          <w:cantSplit/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7B7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  И</w:t>
            </w:r>
            <w:proofErr w:type="spellStart"/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  <w:proofErr w:type="spellEnd"/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</w:t>
            </w:r>
            <w:proofErr w:type="spellStart"/>
            <w:r w:rsidR="007B70DC">
              <w:rPr>
                <w:rFonts w:ascii="Times New Roman" w:hAnsi="Times New Roman" w:cs="Times New Roman"/>
                <w:b/>
                <w:sz w:val="24"/>
                <w:szCs w:val="24"/>
              </w:rPr>
              <w:t>промграфики</w:t>
            </w:r>
            <w:proofErr w:type="spellEnd"/>
            <w:r w:rsidR="007B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упаковки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83E" w:rsidRPr="0017383E" w:rsidTr="000742E4">
        <w:trPr>
          <w:cantSplit/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1-2.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8" w:rsidRPr="000F08A8" w:rsidRDefault="0017383E" w:rsidP="000F08A8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0F08A8">
              <w:rPr>
                <w:rStyle w:val="FontStyle48"/>
                <w:sz w:val="24"/>
                <w:szCs w:val="24"/>
              </w:rPr>
              <w:t>Лекция №</w:t>
            </w:r>
            <w:r w:rsidR="00250FDB">
              <w:rPr>
                <w:rStyle w:val="FontStyle48"/>
                <w:sz w:val="24"/>
                <w:szCs w:val="24"/>
              </w:rPr>
              <w:t xml:space="preserve"> </w:t>
            </w:r>
            <w:r w:rsidRPr="000F08A8">
              <w:rPr>
                <w:rStyle w:val="FontStyle48"/>
                <w:sz w:val="24"/>
                <w:szCs w:val="24"/>
              </w:rPr>
              <w:t>1-2</w:t>
            </w:r>
            <w:r w:rsidRPr="000F08A8">
              <w:rPr>
                <w:rStyle w:val="FontStyle48"/>
                <w:b/>
                <w:sz w:val="24"/>
                <w:szCs w:val="24"/>
              </w:rPr>
              <w:t xml:space="preserve">. </w:t>
            </w:r>
            <w:r w:rsidR="00217A9D" w:rsidRPr="000F08A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8D27CA">
              <w:rPr>
                <w:b w:val="0"/>
                <w:sz w:val="24"/>
                <w:szCs w:val="24"/>
              </w:rPr>
              <w:t>Промграфика</w:t>
            </w:r>
            <w:proofErr w:type="spellEnd"/>
            <w:r w:rsidR="008D27CA">
              <w:rPr>
                <w:b w:val="0"/>
                <w:sz w:val="24"/>
                <w:szCs w:val="24"/>
              </w:rPr>
              <w:t xml:space="preserve"> </w:t>
            </w:r>
            <w:r w:rsidR="00476222">
              <w:rPr>
                <w:b w:val="0"/>
                <w:sz w:val="24"/>
                <w:szCs w:val="24"/>
              </w:rPr>
              <w:t xml:space="preserve">и упаковка как сферы дизайнерской деятельности. </w:t>
            </w:r>
            <w:r w:rsidR="00217A9D" w:rsidRPr="000F08A8">
              <w:rPr>
                <w:b w:val="0"/>
                <w:sz w:val="24"/>
                <w:szCs w:val="24"/>
              </w:rPr>
              <w:t>Общие сведения о развитии упаковки и упаковочного производства.</w:t>
            </w:r>
            <w:r w:rsidR="00217A9D" w:rsidRPr="000F08A8">
              <w:rPr>
                <w:sz w:val="24"/>
                <w:szCs w:val="24"/>
              </w:rPr>
              <w:t xml:space="preserve"> </w:t>
            </w:r>
          </w:p>
          <w:p w:rsidR="0017383E" w:rsidRPr="0017383E" w:rsidRDefault="0017383E" w:rsidP="000F08A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F08A8">
              <w:rPr>
                <w:sz w:val="24"/>
                <w:szCs w:val="24"/>
              </w:rPr>
              <w:t xml:space="preserve">Лабораторная работа №1-2.  </w:t>
            </w:r>
            <w:r w:rsidR="009F69BC" w:rsidRPr="000F08A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F08A8" w:rsidRPr="000F08A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Разработка комплекса элементов фирменного стиля на основе знака, </w:t>
            </w:r>
            <w:r w:rsidR="000F08A8" w:rsidRPr="00BC1B6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логотипа.</w:t>
            </w:r>
            <w:r w:rsidR="00BC1B6E" w:rsidRPr="00BC1B6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Фирменная цветовая гамма.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325B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</w:t>
            </w: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История развития </w:t>
            </w:r>
            <w:r w:rsidR="006C5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промграфики и упаковки</w:t>
            </w:r>
            <w:r w:rsidR="001F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применяемые термины</w:t>
            </w:r>
            <w:r w:rsidR="00101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определения</w:t>
            </w:r>
            <w:r w:rsidR="00C44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7383E" w:rsidRPr="005655AB" w:rsidRDefault="005655AB" w:rsidP="0060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655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Написать эссе</w:t>
            </w:r>
            <w:r w:rsidR="006051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«Упаковка как объект культуры, р</w:t>
            </w:r>
            <w:r w:rsidR="00870E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екламы и маркетинга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="00A409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17383E" w:rsidRPr="0017383E" w:rsidTr="000742E4">
        <w:trPr>
          <w:cantSplit/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6E" w:rsidRDefault="0017383E" w:rsidP="0017383E">
            <w:pPr>
              <w:pStyle w:val="a3"/>
              <w:spacing w:after="0"/>
              <w:rPr>
                <w:b/>
              </w:rPr>
            </w:pPr>
            <w:r w:rsidRPr="0017383E">
              <w:rPr>
                <w:rStyle w:val="FontStyle48"/>
                <w:sz w:val="24"/>
                <w:szCs w:val="24"/>
              </w:rPr>
              <w:t>Лекция №3-6.</w:t>
            </w:r>
            <w:r w:rsidRPr="0017383E">
              <w:rPr>
                <w:rStyle w:val="FontStyle48"/>
                <w:b w:val="0"/>
                <w:sz w:val="24"/>
                <w:szCs w:val="24"/>
              </w:rPr>
              <w:t xml:space="preserve"> </w:t>
            </w:r>
            <w:r w:rsidR="00834047">
              <w:rPr>
                <w:rStyle w:val="FontStyle48"/>
                <w:b w:val="0"/>
                <w:sz w:val="24"/>
                <w:szCs w:val="24"/>
              </w:rPr>
              <w:t xml:space="preserve">История развития </w:t>
            </w:r>
            <w:proofErr w:type="spellStart"/>
            <w:r w:rsidR="00834047">
              <w:rPr>
                <w:rStyle w:val="FontStyle48"/>
                <w:b w:val="0"/>
                <w:sz w:val="24"/>
                <w:szCs w:val="24"/>
              </w:rPr>
              <w:t>промграфики</w:t>
            </w:r>
            <w:proofErr w:type="spellEnd"/>
            <w:r w:rsidR="00834047">
              <w:rPr>
                <w:rStyle w:val="FontStyle48"/>
                <w:b w:val="0"/>
                <w:sz w:val="24"/>
                <w:szCs w:val="24"/>
              </w:rPr>
              <w:t xml:space="preserve"> </w:t>
            </w:r>
            <w:r w:rsidR="00834047" w:rsidRPr="00476222">
              <w:rPr>
                <w:rStyle w:val="FontStyle48"/>
                <w:sz w:val="24"/>
                <w:szCs w:val="24"/>
              </w:rPr>
              <w:t>(</w:t>
            </w:r>
            <w:r w:rsidR="00476222" w:rsidRPr="00476222">
              <w:t>графические элементы на изделиях</w:t>
            </w:r>
            <w:r w:rsidR="00476222" w:rsidRPr="00476222">
              <w:rPr>
                <w:rStyle w:val="FontStyle48"/>
                <w:sz w:val="24"/>
                <w:szCs w:val="24"/>
              </w:rPr>
              <w:t xml:space="preserve"> -</w:t>
            </w:r>
            <w:r w:rsidR="00476222">
              <w:rPr>
                <w:rStyle w:val="FontStyle48"/>
                <w:b w:val="0"/>
                <w:sz w:val="24"/>
                <w:szCs w:val="24"/>
              </w:rPr>
              <w:t xml:space="preserve"> </w:t>
            </w:r>
            <w:r w:rsidR="00834047">
              <w:rPr>
                <w:rStyle w:val="FontStyle48"/>
                <w:b w:val="0"/>
                <w:sz w:val="24"/>
                <w:szCs w:val="24"/>
              </w:rPr>
              <w:t xml:space="preserve">товарные знаки, ярлыки. этикетки, проспекты). </w:t>
            </w:r>
            <w:r w:rsidR="00C01D6E" w:rsidRPr="00544BAA">
              <w:t>Назначение, функции и классификация упаковки</w:t>
            </w:r>
            <w:r w:rsidR="00C01D6E" w:rsidRPr="0017383E">
              <w:rPr>
                <w:b/>
              </w:rPr>
              <w:t xml:space="preserve"> </w:t>
            </w:r>
          </w:p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№3-5. </w:t>
            </w:r>
            <w:r w:rsidR="00BD7FDB" w:rsidRPr="00544BAA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Требования, предъявляемые к упаковке; этапы разработки упаковки</w:t>
            </w:r>
            <w:r w:rsidR="00BD7FDB" w:rsidRPr="00544BA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325B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</w:t>
            </w: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21B3" w:rsidRPr="00544BA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Стандартизация и сертификация в упаковочном производстве</w:t>
            </w:r>
            <w:r w:rsidR="004F05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383E" w:rsidRPr="0017383E" w:rsidRDefault="00A40984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 на тему «Оценка отеч</w:t>
            </w:r>
            <w:r w:rsidR="00C71D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71D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твенной упаковки как особого жанра художественной деятельности»</w:t>
            </w:r>
          </w:p>
        </w:tc>
      </w:tr>
      <w:tr w:rsidR="0017383E" w:rsidRPr="0017383E" w:rsidTr="000742E4">
        <w:trPr>
          <w:cantSplit/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8747B3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center"/>
              <w:rPr>
                <w:rStyle w:val="FontStyle48"/>
                <w:sz w:val="24"/>
                <w:szCs w:val="24"/>
              </w:rPr>
            </w:pPr>
            <w:r w:rsidRPr="0017383E">
              <w:rPr>
                <w:b/>
                <w:lang w:val="kk-KZ"/>
              </w:rPr>
              <w:t xml:space="preserve">Модуль 2.  </w:t>
            </w:r>
            <w:r w:rsidR="008747B3">
              <w:rPr>
                <w:b/>
                <w:lang w:val="kk-KZ"/>
              </w:rPr>
              <w:t>Дизайнерский подход в прикладной графике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7383E" w:rsidRPr="0017383E" w:rsidTr="000742E4">
        <w:trPr>
          <w:cantSplit/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65" w:rsidRPr="008F4E65" w:rsidRDefault="0017383E" w:rsidP="0017383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83E">
              <w:rPr>
                <w:rFonts w:ascii="Times New Roman" w:hAnsi="Times New Roman"/>
                <w:b/>
                <w:sz w:val="24"/>
                <w:szCs w:val="24"/>
              </w:rPr>
              <w:t>Лекция № 7-8</w:t>
            </w:r>
            <w:r w:rsidRPr="008F4E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F4E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F4E65" w:rsidRPr="008F4E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Средовой дизайн: оформление промышленных объектов, оформление транспорта, система ориентации, флаг, вымпел, плакат, афиша, рекламный щит, </w:t>
            </w:r>
            <w:proofErr w:type="spellStart"/>
            <w:r w:rsidR="008F4E65" w:rsidRPr="008F4E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штендер</w:t>
            </w:r>
            <w:proofErr w:type="spellEnd"/>
            <w:r w:rsidR="008F4E65" w:rsidRPr="008F4E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баннер, брандмауэр, </w:t>
            </w:r>
            <w:proofErr w:type="spellStart"/>
            <w:r w:rsidR="008F4E65" w:rsidRPr="008F4E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тэйблтент</w:t>
            </w:r>
            <w:proofErr w:type="spellEnd"/>
            <w:r w:rsidR="008F4E65" w:rsidRPr="008F4E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указатели, вывески, световой короб.</w:t>
            </w:r>
          </w:p>
          <w:p w:rsidR="0017383E" w:rsidRPr="0017383E" w:rsidRDefault="0017383E" w:rsidP="0017383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Pr="001738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№6-7. </w:t>
            </w:r>
          </w:p>
          <w:p w:rsidR="0017383E" w:rsidRPr="00787A72" w:rsidRDefault="00B0369C" w:rsidP="0017383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Промграфика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упаковка как образцы прикладного искусства.</w:t>
            </w:r>
            <w:r w:rsidR="00787A72">
              <w:rPr>
                <w:rFonts w:ascii="Times New Roman" w:hAnsi="Times New Roman"/>
                <w:sz w:val="24"/>
                <w:szCs w:val="24"/>
              </w:rPr>
              <w:t xml:space="preserve"> Эволюция дизайна </w:t>
            </w:r>
            <w:r w:rsidR="00787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 </w:t>
            </w:r>
            <w:r w:rsidR="00787A72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СРС. </w:t>
            </w: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Цифровые </w:t>
            </w: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технологии </w:t>
            </w:r>
            <w:r w:rsidR="007209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промграфике.</w:t>
            </w: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СРС. </w:t>
            </w:r>
            <w:r w:rsidR="007C0334" w:rsidRPr="00544BAA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использованной упаковки и отходов производства</w:t>
            </w:r>
            <w:r w:rsidR="007C0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17383E" w:rsidRPr="0017383E" w:rsidTr="000742E4">
        <w:trPr>
          <w:cantSplit/>
          <w:trHeight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РК1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Итого 100</w:t>
            </w:r>
          </w:p>
        </w:tc>
      </w:tr>
      <w:tr w:rsidR="0017383E" w:rsidRPr="0017383E" w:rsidTr="000742E4">
        <w:trPr>
          <w:cantSplit/>
          <w:trHeight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73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83E" w:rsidRPr="0017383E" w:rsidTr="000742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8-9-10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8" w:rsidRPr="00A85DF8" w:rsidRDefault="0017383E" w:rsidP="0017383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83E">
              <w:rPr>
                <w:rFonts w:ascii="Times New Roman" w:hAnsi="Times New Roman"/>
                <w:b/>
                <w:sz w:val="24"/>
                <w:szCs w:val="24"/>
              </w:rPr>
              <w:t>Лекция № 8.</w:t>
            </w:r>
            <w:r w:rsidRPr="001738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85DF8"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A85DF8" w:rsidRPr="00A85D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Проектирование системы визуальных коммуникаций.</w:t>
            </w:r>
          </w:p>
          <w:p w:rsidR="0017383E" w:rsidRPr="00863D2E" w:rsidRDefault="0017383E" w:rsidP="0017383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/>
                <w:b/>
                <w:sz w:val="24"/>
                <w:szCs w:val="24"/>
              </w:rPr>
              <w:t>Лекция № 9 -10.</w:t>
            </w:r>
            <w:r w:rsidRPr="00173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D2E" w:rsidRPr="00863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Мультимедийная интерактивная публикация.</w:t>
            </w:r>
          </w:p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№8-10</w:t>
            </w:r>
            <w:r w:rsidRPr="00766A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6A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6A2E" w:rsidRPr="00766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Личная визитная карточка. Корпоративная визитная карточка. Папка бумажная. Папка VIP. Пропуск. Печать. Штамп. Кредитная или дисконтная карта. Ценник. Товарный чек. Ярлык. Этикетка.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СРС. </w:t>
            </w: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</w:t>
            </w:r>
            <w:r w:rsidR="0098487B">
              <w:rPr>
                <w:rFonts w:ascii="Times New Roman" w:hAnsi="Times New Roman" w:cs="Times New Roman"/>
                <w:sz w:val="24"/>
                <w:szCs w:val="24"/>
              </w:rPr>
              <w:t>ьско-полиграфические технологии.</w:t>
            </w:r>
          </w:p>
          <w:p w:rsid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СРС. </w:t>
            </w: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Графическое оформление издательско-полиграфической продукции</w:t>
            </w:r>
            <w:r w:rsidR="003101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861971" w:rsidRPr="0017383E" w:rsidRDefault="00861971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Доклад на тему «Графические образы упаковки в различные периоды истории»</w:t>
            </w:r>
          </w:p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17383E" w:rsidRPr="0017383E" w:rsidTr="000742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B75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3.  </w:t>
            </w:r>
            <w:r w:rsidR="001B7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назначение промышленной графики и упаковки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7383E" w:rsidRPr="0017383E" w:rsidTr="000742E4">
        <w:trPr>
          <w:cantSplit/>
          <w:trHeight w:val="1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04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Лекция №</w:t>
            </w:r>
            <w:r w:rsidRPr="0017383E">
              <w:rPr>
                <w:rStyle w:val="FontStyle48"/>
                <w:sz w:val="24"/>
                <w:szCs w:val="24"/>
              </w:rPr>
              <w:t>11-12</w:t>
            </w:r>
            <w:r w:rsidRPr="00765F04">
              <w:rPr>
                <w:rStyle w:val="FontStyle48"/>
                <w:b w:val="0"/>
                <w:sz w:val="24"/>
                <w:szCs w:val="24"/>
              </w:rPr>
              <w:t xml:space="preserve">. </w:t>
            </w:r>
            <w:r w:rsidR="00765F04" w:rsidRPr="00765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Сувенирная продукция, упаковка, пакет. Коробка. Дисплей. Наклейка. </w:t>
            </w:r>
            <w:proofErr w:type="spellStart"/>
            <w:r w:rsidR="00765F04" w:rsidRPr="00765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Воблер</w:t>
            </w:r>
            <w:proofErr w:type="spellEnd"/>
            <w:r w:rsidR="00765F04" w:rsidRPr="00765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Тара и упаковка. Упаковочная бумага. Упаковочная лента</w:t>
            </w:r>
          </w:p>
          <w:p w:rsidR="00A9191A" w:rsidRDefault="0017383E" w:rsidP="0017383E">
            <w:pPr>
              <w:spacing w:after="0" w:line="240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047B2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№.10-11</w:t>
            </w:r>
            <w:r w:rsidRPr="00047B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191A" w:rsidRPr="00047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спецодежды. Шеврон. Значок. Нашивка. Бейсболки. Майки</w:t>
            </w:r>
            <w:r w:rsidR="00A9191A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СРС.</w:t>
            </w: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2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Маркировка упаковочной продукции.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СРС.</w:t>
            </w: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Современные полиграфические  материалы 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СРС. </w:t>
            </w: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Полиграфические печатные машины и термины.</w:t>
            </w:r>
          </w:p>
        </w:tc>
      </w:tr>
      <w:tr w:rsidR="0017383E" w:rsidRPr="0017383E" w:rsidTr="000742E4">
        <w:trPr>
          <w:cantSplit/>
          <w:trHeight w:val="12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/>
                <w:b/>
                <w:sz w:val="24"/>
                <w:szCs w:val="24"/>
              </w:rPr>
              <w:t>Лекция №</w:t>
            </w:r>
            <w:r w:rsidRPr="0017383E">
              <w:rPr>
                <w:rStyle w:val="FontStyle48"/>
                <w:sz w:val="24"/>
                <w:szCs w:val="24"/>
              </w:rPr>
              <w:t>13-15</w:t>
            </w:r>
            <w:r w:rsidRPr="0017383E">
              <w:rPr>
                <w:rStyle w:val="FontStyle48"/>
                <w:b w:val="0"/>
                <w:sz w:val="24"/>
                <w:szCs w:val="24"/>
              </w:rPr>
              <w:t xml:space="preserve">. </w:t>
            </w:r>
            <w:r w:rsidR="00E9080A" w:rsidRPr="00544BAA">
              <w:rPr>
                <w:rFonts w:ascii="Times New Roman" w:hAnsi="Times New Roman"/>
                <w:sz w:val="24"/>
                <w:szCs w:val="24"/>
              </w:rPr>
              <w:t xml:space="preserve">Материалы для производства тары и </w:t>
            </w:r>
            <w:proofErr w:type="gramStart"/>
            <w:r w:rsidR="00E9080A" w:rsidRPr="00544BAA">
              <w:rPr>
                <w:rFonts w:ascii="Times New Roman" w:hAnsi="Times New Roman"/>
                <w:sz w:val="24"/>
                <w:szCs w:val="24"/>
              </w:rPr>
              <w:t>упаковки</w:t>
            </w:r>
            <w:r w:rsidR="00E9080A">
              <w:rPr>
                <w:rFonts w:ascii="Times New Roman" w:hAnsi="Times New Roman"/>
                <w:sz w:val="24"/>
                <w:szCs w:val="24"/>
              </w:rPr>
              <w:t>.</w:t>
            </w:r>
            <w:r w:rsidR="001E375E">
              <w:rPr>
                <w:rFonts w:ascii="Times New Roman" w:hAnsi="Times New Roman"/>
                <w:sz w:val="24"/>
                <w:szCs w:val="24"/>
                <w:lang w:val="kk-KZ"/>
              </w:rPr>
              <w:t>Оформление</w:t>
            </w:r>
            <w:proofErr w:type="gramEnd"/>
            <w:r w:rsidR="001E37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тары и упаковки средствами полиграфии.</w:t>
            </w:r>
            <w:r w:rsidR="008445F4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упаковочного процесса, перспективы развития.</w:t>
            </w:r>
          </w:p>
          <w:p w:rsidR="00581A35" w:rsidRDefault="0017383E" w:rsidP="0017383E">
            <w:pPr>
              <w:pStyle w:val="a3"/>
              <w:spacing w:after="0"/>
              <w:rPr>
                <w:color w:val="000000"/>
                <w:shd w:val="clear" w:color="auto" w:fill="FFFFFF"/>
              </w:rPr>
            </w:pPr>
            <w:r w:rsidRPr="0017383E">
              <w:rPr>
                <w:b/>
              </w:rPr>
              <w:t>Лабораторная работа №.12-13</w:t>
            </w:r>
            <w:r w:rsidR="00581A35" w:rsidRPr="005803A0">
              <w:rPr>
                <w:color w:val="000000"/>
                <w:shd w:val="clear" w:color="auto" w:fill="FFFFFF"/>
              </w:rPr>
              <w:t xml:space="preserve"> Печатная продукция: Журнал. Книга. Книга-гармошка. Газета. Рекламная полоса. Листовка. Рекламное объявление. Открытка. Буклет. Проспект. Каталог. Годовой отчет. Брошюра. </w:t>
            </w:r>
          </w:p>
          <w:p w:rsidR="0017383E" w:rsidRPr="0017383E" w:rsidRDefault="0017383E" w:rsidP="0017383E">
            <w:pPr>
              <w:pStyle w:val="a3"/>
              <w:spacing w:after="0"/>
            </w:pPr>
            <w:r w:rsidRPr="0017383E">
              <w:rPr>
                <w:b/>
              </w:rPr>
              <w:t>Лабораторная работа №.14-15</w:t>
            </w:r>
            <w:r w:rsidRPr="0017383E">
              <w:rPr>
                <w:lang w:val="kk-KZ"/>
              </w:rPr>
              <w:t xml:space="preserve">. </w:t>
            </w:r>
            <w:r w:rsidR="00386D11" w:rsidRPr="005803A0">
              <w:rPr>
                <w:color w:val="000000"/>
                <w:shd w:val="clear" w:color="auto" w:fill="FFFFFF"/>
              </w:rPr>
              <w:t xml:space="preserve">Настенный календарь. Ежеквартальный календарь. Карманный календарь. Настольный календарь. Ежедневник. Еженедельник. </w:t>
            </w:r>
            <w:proofErr w:type="spellStart"/>
            <w:r w:rsidR="00386D11" w:rsidRPr="005803A0">
              <w:rPr>
                <w:color w:val="000000"/>
                <w:shd w:val="clear" w:color="auto" w:fill="FFFFFF"/>
              </w:rPr>
              <w:t>Планинг</w:t>
            </w:r>
            <w:proofErr w:type="spellEnd"/>
            <w:r w:rsidR="00386D11" w:rsidRPr="005803A0">
              <w:rPr>
                <w:color w:val="000000"/>
                <w:shd w:val="clear" w:color="auto" w:fill="FFFFFF"/>
              </w:rPr>
              <w:t>. Блокнот.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СРС. </w:t>
            </w:r>
            <w:r w:rsidR="00790065" w:rsidRPr="00544BAA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Складирование и транспортирование упакованной продукции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7383E" w:rsidRPr="0017383E" w:rsidTr="000742E4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pStyle w:val="a3"/>
              <w:spacing w:after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BF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383E" w:rsidRPr="0017383E" w:rsidTr="000742E4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pStyle w:val="a3"/>
              <w:spacing w:after="0"/>
            </w:pPr>
            <w:proofErr w:type="spellStart"/>
            <w:r w:rsidRPr="0017383E">
              <w:rPr>
                <w:b/>
                <w:bCs/>
                <w:color w:val="000000"/>
              </w:rPr>
              <w:t>Midterm</w:t>
            </w:r>
            <w:proofErr w:type="spellEnd"/>
            <w:r w:rsidRPr="0017383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7383E">
              <w:rPr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3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17383E" w:rsidRPr="0017383E" w:rsidTr="000742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7383E">
              <w:rPr>
                <w:rFonts w:ascii="Times New Roman" w:hAnsi="Times New Roman" w:cs="Times New Roman"/>
                <w:b/>
                <w:sz w:val="24"/>
                <w:szCs w:val="24"/>
              </w:rPr>
              <w:t>Итого 100</w:t>
            </w:r>
          </w:p>
        </w:tc>
      </w:tr>
    </w:tbl>
    <w:p w:rsidR="0017383E" w:rsidRPr="0017383E" w:rsidRDefault="0017383E" w:rsidP="0017383E">
      <w:pPr>
        <w:pStyle w:val="a7"/>
        <w:spacing w:after="0" w:line="240" w:lineRule="auto"/>
        <w:ind w:left="0" w:firstLine="68"/>
        <w:jc w:val="both"/>
        <w:rPr>
          <w:rFonts w:ascii="Times New Roman" w:hAnsi="Times New Roman"/>
          <w:b/>
          <w:sz w:val="24"/>
          <w:szCs w:val="24"/>
        </w:rPr>
      </w:pPr>
      <w:r w:rsidRPr="0017383E">
        <w:rPr>
          <w:rFonts w:ascii="Times New Roman" w:hAnsi="Times New Roman"/>
          <w:b/>
          <w:sz w:val="24"/>
          <w:szCs w:val="24"/>
        </w:rPr>
        <w:t>Ключевые понятия дисциплины в системе знаний и компетенций:</w:t>
      </w:r>
      <w:r w:rsidRPr="00173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F53">
        <w:rPr>
          <w:rFonts w:ascii="Times New Roman" w:hAnsi="Times New Roman"/>
          <w:sz w:val="24"/>
          <w:szCs w:val="24"/>
        </w:rPr>
        <w:t>промграфика</w:t>
      </w:r>
      <w:proofErr w:type="spellEnd"/>
      <w:r w:rsidR="00D03F53">
        <w:rPr>
          <w:rFonts w:ascii="Times New Roman" w:hAnsi="Times New Roman"/>
          <w:sz w:val="24"/>
          <w:szCs w:val="24"/>
        </w:rPr>
        <w:t xml:space="preserve">, упаковка, </w:t>
      </w:r>
      <w:r w:rsidR="0061180C">
        <w:rPr>
          <w:rFonts w:ascii="Times New Roman" w:hAnsi="Times New Roman"/>
          <w:sz w:val="24"/>
          <w:szCs w:val="24"/>
        </w:rPr>
        <w:t xml:space="preserve">фирменный знак, </w:t>
      </w:r>
      <w:r w:rsidR="007635E0">
        <w:rPr>
          <w:rFonts w:ascii="Times New Roman" w:hAnsi="Times New Roman"/>
          <w:bCs/>
          <w:sz w:val="24"/>
          <w:szCs w:val="24"/>
          <w:lang w:val="kk-KZ"/>
        </w:rPr>
        <w:t xml:space="preserve">плакаты, реклама, обертки, ярлыки, </w:t>
      </w:r>
      <w:r w:rsidRPr="0017383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383E">
        <w:rPr>
          <w:rFonts w:ascii="Times New Roman" w:hAnsi="Times New Roman"/>
          <w:sz w:val="24"/>
          <w:szCs w:val="24"/>
        </w:rPr>
        <w:t xml:space="preserve">и др. </w:t>
      </w:r>
    </w:p>
    <w:p w:rsidR="0017383E" w:rsidRPr="0017383E" w:rsidRDefault="0017383E" w:rsidP="0017383E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7383E" w:rsidRPr="0017383E" w:rsidRDefault="00DE5421" w:rsidP="0017383E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17383E" w:rsidRPr="0017383E" w:rsidRDefault="0017383E" w:rsidP="0017383E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7383E" w:rsidRPr="00A92ADB" w:rsidRDefault="0017383E" w:rsidP="00A92ADB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2ADB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C34CD3" w:rsidRPr="00544BAA" w:rsidRDefault="00C34CD3" w:rsidP="00C34C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BAA">
        <w:rPr>
          <w:rFonts w:ascii="Times New Roman" w:eastAsia="Times New Roman" w:hAnsi="Times New Roman" w:cs="Times New Roman"/>
          <w:sz w:val="24"/>
          <w:szCs w:val="24"/>
        </w:rPr>
        <w:t xml:space="preserve">Аксенова Т.И., Ананьев В.В., </w:t>
      </w:r>
      <w:proofErr w:type="spellStart"/>
      <w:r w:rsidRPr="00544BAA">
        <w:rPr>
          <w:rFonts w:ascii="Times New Roman" w:eastAsia="Times New Roman" w:hAnsi="Times New Roman" w:cs="Times New Roman"/>
          <w:sz w:val="24"/>
          <w:szCs w:val="24"/>
        </w:rPr>
        <w:t>Дворецкая</w:t>
      </w:r>
      <w:proofErr w:type="spellEnd"/>
      <w:r w:rsidRPr="00544BAA">
        <w:rPr>
          <w:rFonts w:ascii="Times New Roman" w:eastAsia="Times New Roman" w:hAnsi="Times New Roman" w:cs="Times New Roman"/>
          <w:sz w:val="24"/>
          <w:szCs w:val="24"/>
        </w:rPr>
        <w:t xml:space="preserve"> Н.М. и др. Тара и упаковка: Учебник. –М.: Изд-во МГУПБ, 1999.</w:t>
      </w:r>
    </w:p>
    <w:p w:rsidR="00F30361" w:rsidRPr="00C1578E" w:rsidRDefault="00DE5421" w:rsidP="00C157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Дизайн. Иллюстрированный словарь-справочник. М., Архитектура-С, 2004</w:t>
      </w:r>
    </w:p>
    <w:p w:rsidR="001D01ED" w:rsidRPr="00544BAA" w:rsidRDefault="001D01ED" w:rsidP="001D01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BAA">
        <w:rPr>
          <w:rFonts w:ascii="Times New Roman" w:eastAsia="Times New Roman" w:hAnsi="Times New Roman" w:cs="Times New Roman"/>
          <w:sz w:val="24"/>
          <w:szCs w:val="24"/>
        </w:rPr>
        <w:lastRenderedPageBreak/>
        <w:t>Ефремов Н.Ф., Лемешко Т.В., Чуркин А.В. Конструирование и дизайн тары: учебник. М.: МГУП, 2004.</w:t>
      </w:r>
    </w:p>
    <w:p w:rsidR="007A2C5B" w:rsidRDefault="007A2C5B" w:rsidP="007A2C5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Лаврентьев А.Н. Лаборатория конструктивизма. М., </w:t>
      </w:r>
      <w:proofErr w:type="spellStart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Грантъ</w:t>
      </w:r>
      <w:proofErr w:type="spellEnd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2000</w:t>
      </w:r>
      <w:r w:rsidR="003246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A2C5B" w:rsidRPr="00C1578E" w:rsidRDefault="007A2C5B" w:rsidP="007A2C5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Лаврентьев А.Н. История дизайна. М., </w:t>
      </w:r>
      <w:proofErr w:type="spellStart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Гардарики</w:t>
      </w:r>
      <w:proofErr w:type="spellEnd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2006</w:t>
      </w:r>
    </w:p>
    <w:p w:rsidR="007A2C5B" w:rsidRPr="00544BAA" w:rsidRDefault="007A2C5B" w:rsidP="007A2C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4BAA">
        <w:rPr>
          <w:rFonts w:ascii="Times New Roman" w:eastAsia="Times New Roman" w:hAnsi="Times New Roman" w:cs="Times New Roman"/>
          <w:sz w:val="24"/>
          <w:szCs w:val="24"/>
        </w:rPr>
        <w:t>Локс</w:t>
      </w:r>
      <w:proofErr w:type="spellEnd"/>
      <w:r w:rsidRPr="00544BAA">
        <w:rPr>
          <w:rFonts w:ascii="Times New Roman" w:eastAsia="Times New Roman" w:hAnsi="Times New Roman" w:cs="Times New Roman"/>
          <w:sz w:val="24"/>
          <w:szCs w:val="24"/>
        </w:rPr>
        <w:t xml:space="preserve"> Ф. Упаковка и экология: Учеб. пособие / Пер. с англ. О.В.Наумовой. –М.: Изд-во МГУП, 1999.</w:t>
      </w:r>
    </w:p>
    <w:p w:rsidR="007A2C5B" w:rsidRPr="00C1578E" w:rsidRDefault="007A2C5B" w:rsidP="007A2C5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Мильчин</w:t>
      </w:r>
      <w:proofErr w:type="spellEnd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А.Э. Издательский словарь-справочник. М.: </w:t>
      </w:r>
      <w:proofErr w:type="spellStart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Юристъ</w:t>
      </w:r>
      <w:proofErr w:type="spellEnd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1998</w:t>
      </w:r>
    </w:p>
    <w:p w:rsidR="007A2C5B" w:rsidRPr="00C1578E" w:rsidRDefault="007A2C5B" w:rsidP="007A2C5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Михайлов С.М. История дизайна. Т. 1-2. М., 2002-2003. </w:t>
      </w:r>
    </w:p>
    <w:p w:rsidR="007A2C5B" w:rsidRPr="00C1578E" w:rsidRDefault="007A2C5B" w:rsidP="007A2C5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Огилви</w:t>
      </w:r>
      <w:proofErr w:type="spellEnd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 О рекламе. М., </w:t>
      </w:r>
      <w:proofErr w:type="spellStart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2004</w:t>
      </w:r>
    </w:p>
    <w:p w:rsidR="00F30361" w:rsidRPr="00C1578E" w:rsidRDefault="00DE5421" w:rsidP="00C157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Серов С. Московский концептуальный плакат 1990-х годов. М, Линия График, 2004</w:t>
      </w:r>
      <w:r w:rsidR="00120C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30361" w:rsidRPr="00C1578E" w:rsidRDefault="00DE5421" w:rsidP="00C157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Серов С. Стиль в графическом дизайне. 60-70 годы. М, 1991</w:t>
      </w:r>
    </w:p>
    <w:p w:rsidR="00D25543" w:rsidRPr="00C1578E" w:rsidRDefault="00D25543" w:rsidP="00D2554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Хан-Магомедов С.О. Конструктивизм - концепция формообразования. М., </w:t>
      </w:r>
      <w:proofErr w:type="spellStart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Стройиздат</w:t>
      </w:r>
      <w:proofErr w:type="spellEnd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2003</w:t>
      </w:r>
      <w:r w:rsidR="00120C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30361" w:rsidRPr="00C1578E" w:rsidRDefault="00DE5421" w:rsidP="00C157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Черневич</w:t>
      </w:r>
      <w:proofErr w:type="spellEnd"/>
      <w:r w:rsidRPr="00C15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Е.В. Язык графического дизайна. М, 1976</w:t>
      </w:r>
      <w:r w:rsidR="00120C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37E2A" w:rsidRPr="00682DB4" w:rsidRDefault="00DE5421" w:rsidP="00120CCB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DB4">
        <w:rPr>
          <w:rFonts w:ascii="Times New Roman" w:hAnsi="Times New Roman"/>
          <w:color w:val="000000"/>
          <w:sz w:val="24"/>
          <w:szCs w:val="24"/>
        </w:rPr>
        <w:br/>
      </w:r>
      <w:r w:rsidRPr="00682D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Дополнительная</w:t>
      </w:r>
      <w:r w:rsidRPr="00682DB4">
        <w:rPr>
          <w:rFonts w:ascii="Times New Roman" w:hAnsi="Times New Roman"/>
          <w:b/>
          <w:color w:val="000000"/>
          <w:sz w:val="24"/>
          <w:szCs w:val="24"/>
        </w:rPr>
        <w:br/>
      </w:r>
      <w:r w:rsidRPr="00682DB4">
        <w:rPr>
          <w:rFonts w:ascii="Times New Roman" w:hAnsi="Times New Roman"/>
          <w:color w:val="000000"/>
          <w:sz w:val="24"/>
          <w:szCs w:val="24"/>
        </w:rPr>
        <w:br/>
      </w: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Цифровые шрифты. М., </w:t>
      </w:r>
      <w:proofErr w:type="spellStart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ПараТайп</w:t>
      </w:r>
      <w:proofErr w:type="spellEnd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2004</w:t>
      </w:r>
    </w:p>
    <w:p w:rsidR="00337E2A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Папанек</w:t>
      </w:r>
      <w:proofErr w:type="spellEnd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Дизайн для реального мира. М., 2004</w:t>
      </w:r>
    </w:p>
    <w:p w:rsidR="00337E2A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Коник М. Архив одной мастерской. М., 2003</w:t>
      </w:r>
    </w:p>
    <w:p w:rsidR="00337E2A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Кларк П., </w:t>
      </w:r>
      <w:proofErr w:type="spellStart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Фриман</w:t>
      </w:r>
      <w:proofErr w:type="spellEnd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Дж. Дизайн. М., 2003</w:t>
      </w:r>
    </w:p>
    <w:p w:rsidR="00337E2A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Назаров Ю. Постсоветский дизайн (1987-2000). М., 2002</w:t>
      </w:r>
    </w:p>
    <w:p w:rsidR="00337E2A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Иванов С.А. 1000 лет озарений. История вещей. М., Слово, 2002</w:t>
      </w:r>
    </w:p>
    <w:p w:rsidR="00337E2A" w:rsidRPr="00C442B5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r w:rsidRPr="00C442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Дудовича</w:t>
      </w:r>
      <w:proofErr w:type="spellEnd"/>
      <w:r w:rsidRPr="00C442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</w:t>
      </w:r>
      <w:r w:rsidRPr="00C442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Тесты</w:t>
      </w:r>
      <w:r w:rsidRPr="00C442B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 Titania Editrice per Pegaso, 1998</w:t>
      </w:r>
    </w:p>
    <w:p w:rsidR="00337E2A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Хайн</w:t>
      </w:r>
      <w:proofErr w:type="spellEnd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Томас. Всё об упаковке. </w:t>
      </w:r>
      <w:proofErr w:type="gramStart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С-Пб</w:t>
      </w:r>
      <w:proofErr w:type="gramEnd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1997</w:t>
      </w:r>
    </w:p>
    <w:p w:rsidR="00337E2A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Психология цвета. М, Мир, 1996</w:t>
      </w:r>
    </w:p>
    <w:p w:rsidR="00337E2A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 дизайнеров Запада. М., ВНИИТЭ, 1994</w:t>
      </w:r>
    </w:p>
    <w:p w:rsidR="00337E2A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Лаврентьев А., </w:t>
      </w:r>
      <w:proofErr w:type="spellStart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Шатин</w:t>
      </w:r>
      <w:proofErr w:type="spellEnd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Ю. ВХУТЕМАС-ВХУТЕИН. Дизайн в высшей школе. М., ВГИТЭ, 1994</w:t>
      </w:r>
    </w:p>
    <w:p w:rsidR="00337E2A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Принцип </w:t>
      </w:r>
      <w:proofErr w:type="spellStart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Тонета</w:t>
      </w:r>
      <w:proofErr w:type="spellEnd"/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Нюрнберг, 1991</w:t>
      </w:r>
    </w:p>
    <w:p w:rsidR="00337E2A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Глазычев В.Л. Очерки по теории и практике дизайна на Западе. М., Искусство, 1970</w:t>
      </w:r>
    </w:p>
    <w:p w:rsidR="00337E2A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Всероссийская конференция по художественной промышленности. 1-я. Москва.</w:t>
      </w:r>
      <w:r w:rsidRPr="00682DB4">
        <w:rPr>
          <w:rFonts w:ascii="Times New Roman" w:hAnsi="Times New Roman"/>
          <w:color w:val="000000"/>
          <w:sz w:val="24"/>
          <w:szCs w:val="24"/>
        </w:rPr>
        <w:t> </w:t>
      </w:r>
    </w:p>
    <w:p w:rsidR="00DE5421" w:rsidRPr="00682DB4" w:rsidRDefault="00DE5421" w:rsidP="00682DB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1919 г. М., 1920</w:t>
      </w:r>
    </w:p>
    <w:p w:rsidR="0017383E" w:rsidRPr="00DE5421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383E">
        <w:rPr>
          <w:rFonts w:ascii="Times New Roman" w:hAnsi="Times New Roman" w:cs="Times New Roman"/>
          <w:b/>
          <w:sz w:val="24"/>
          <w:szCs w:val="24"/>
        </w:rPr>
        <w:t>Разбалловка</w:t>
      </w:r>
      <w:proofErr w:type="spellEnd"/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>лабораторные занятия -  105 (максимально)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>СРСП – 45 (максимально)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>Рубежный контроль  -  50 (максимально)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383E">
        <w:rPr>
          <w:rFonts w:ascii="Times New Roman" w:hAnsi="Times New Roman" w:cs="Times New Roman"/>
          <w:bCs/>
          <w:color w:val="000000"/>
          <w:sz w:val="24"/>
          <w:szCs w:val="24"/>
        </w:rPr>
        <w:t>Midterm</w:t>
      </w:r>
      <w:proofErr w:type="spellEnd"/>
      <w:r w:rsidRPr="00173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7383E">
        <w:rPr>
          <w:rFonts w:ascii="Times New Roman" w:hAnsi="Times New Roman" w:cs="Times New Roman"/>
          <w:bCs/>
          <w:color w:val="000000"/>
          <w:sz w:val="24"/>
          <w:szCs w:val="24"/>
        </w:rPr>
        <w:t>Exam</w:t>
      </w:r>
      <w:proofErr w:type="spellEnd"/>
      <w:r w:rsidRPr="00173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8 неделе – 100 (максимально)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>Экзамен – 100 (максимально)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 xml:space="preserve">Итого: 300 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389"/>
        <w:gridCol w:w="2004"/>
        <w:gridCol w:w="1813"/>
        <w:gridCol w:w="2865"/>
      </w:tblGrid>
      <w:tr w:rsidR="0017383E" w:rsidRPr="0017383E" w:rsidTr="000742E4">
        <w:trPr>
          <w:tblCellSpacing w:w="0" w:type="dxa"/>
        </w:trPr>
        <w:tc>
          <w:tcPr>
            <w:tcW w:w="152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071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Сумма оценок по все видам заданий за 1 - 7 недели</w:t>
            </w:r>
          </w:p>
        </w:tc>
      </w:tr>
      <w:tr w:rsidR="0017383E" w:rsidRPr="0017383E" w:rsidTr="000742E4">
        <w:trPr>
          <w:tblCellSpacing w:w="0" w:type="dxa"/>
        </w:trPr>
        <w:tc>
          <w:tcPr>
            <w:tcW w:w="152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71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Сумма оценок по все видам заданий за 8 - 15 недели</w:t>
            </w:r>
          </w:p>
        </w:tc>
      </w:tr>
      <w:tr w:rsidR="0017383E" w:rsidRPr="0017383E" w:rsidTr="000742E4">
        <w:trPr>
          <w:tblCellSpacing w:w="0" w:type="dxa"/>
        </w:trPr>
        <w:tc>
          <w:tcPr>
            <w:tcW w:w="152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73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071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3E" w:rsidRPr="0017383E" w:rsidTr="000742E4">
        <w:trPr>
          <w:tblCellSpacing w:w="0" w:type="dxa"/>
        </w:trPr>
        <w:tc>
          <w:tcPr>
            <w:tcW w:w="152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 xml:space="preserve">Оценка итогового контроля </w:t>
            </w:r>
            <w:r w:rsidRPr="00173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(экзаменационная оценка)</w:t>
            </w:r>
          </w:p>
        </w:tc>
        <w:tc>
          <w:tcPr>
            <w:tcW w:w="1071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69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3E" w:rsidRPr="0017383E" w:rsidTr="000742E4">
        <w:trPr>
          <w:tblCellSpacing w:w="0" w:type="dxa"/>
        </w:trPr>
        <w:tc>
          <w:tcPr>
            <w:tcW w:w="152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Итоговая оценка по дисциплине</w:t>
            </w:r>
          </w:p>
        </w:tc>
        <w:tc>
          <w:tcPr>
            <w:tcW w:w="1071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pct"/>
            <w:hideMark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оценки текущей успеваемости и экзаменационной оценки</w:t>
            </w:r>
          </w:p>
        </w:tc>
      </w:tr>
    </w:tbl>
    <w:p w:rsidR="0017383E" w:rsidRPr="0017383E" w:rsidRDefault="0017383E" w:rsidP="001738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383E" w:rsidRPr="0017383E" w:rsidRDefault="0017383E" w:rsidP="0017383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m:oMathPara>
        <m:oMath>
          <m:r>
            <w:rPr>
              <w:rFonts w:ascii="Cambria Math" w:hAnsi="Times New Roman" w:cs="Times New Roman"/>
              <w:color w:val="000000"/>
              <w:sz w:val="24"/>
              <w:szCs w:val="24"/>
              <w:lang w:val="kk-KZ"/>
            </w:rPr>
            <m:t>Итоговая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kk-KZ"/>
            </w:rPr>
            <m:t xml:space="preserve"> </m:t>
          </m:r>
          <m:r>
            <m:rPr>
              <m:sty m:val="bi"/>
            </m:rPr>
            <w:rPr>
              <w:rFonts w:ascii="Cambria Math" w:hAnsi="Times New Roman" w:cs="Times New Roman"/>
              <w:color w:val="000000"/>
              <w:sz w:val="24"/>
              <w:szCs w:val="24"/>
              <w:lang w:val="kk-KZ"/>
            </w:rPr>
            <m:t>оценка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kk-KZ"/>
            </w:rPr>
            <m:t xml:space="preserve"> 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kk-KZ"/>
            </w:rPr>
            <m:t>по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kk-KZ"/>
            </w:rPr>
            <m:t xml:space="preserve"> 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kk-KZ"/>
            </w:rPr>
            <m:t>дисциплине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color w:val="000000"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kk-KZ"/>
                </w:rPr>
                <m:t>РК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kk-KZ"/>
                </w:rPr>
                <m:t>1+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kk-KZ"/>
                </w:rPr>
                <m:t>РК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w:rPr>
              <w:rFonts w:ascii="Times New Roman" w:hAnsi="Times New Roman" w:cs="Times New Roman"/>
              <w:color w:val="000000"/>
              <w:sz w:val="24"/>
              <w:szCs w:val="24"/>
              <w:lang w:val="kk-KZ"/>
            </w:rPr>
            <m:t>∙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kk-KZ"/>
            </w:rPr>
            <m:t>0,6+0,1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kk-KZ"/>
            </w:rPr>
            <m:t>МТ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kk-KZ"/>
            </w:rPr>
            <m:t>+0,3</m:t>
          </m:r>
          <m:r>
            <w:rPr>
              <w:rFonts w:ascii="Cambria Math" w:hAnsi="Times New Roman" w:cs="Times New Roman"/>
              <w:color w:val="000000"/>
              <w:sz w:val="24"/>
              <w:szCs w:val="24"/>
              <w:lang w:val="kk-KZ"/>
            </w:rPr>
            <m:t>ИК</m:t>
          </m:r>
        </m:oMath>
      </m:oMathPara>
    </w:p>
    <w:p w:rsidR="0017383E" w:rsidRPr="0017383E" w:rsidRDefault="0017383E" w:rsidP="0017383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383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Здесь РК1, РК2 – оценки рубежного контроля, МТ – оценка за </w:t>
      </w:r>
      <w:proofErr w:type="spellStart"/>
      <w:r w:rsidRPr="0017383E">
        <w:rPr>
          <w:rFonts w:ascii="Times New Roman" w:hAnsi="Times New Roman" w:cs="Times New Roman"/>
          <w:bCs/>
          <w:color w:val="000000"/>
          <w:sz w:val="24"/>
          <w:szCs w:val="24"/>
        </w:rPr>
        <w:t>Midterm</w:t>
      </w:r>
      <w:proofErr w:type="spellEnd"/>
      <w:r w:rsidRPr="00173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7383E">
        <w:rPr>
          <w:rFonts w:ascii="Times New Roman" w:hAnsi="Times New Roman" w:cs="Times New Roman"/>
          <w:bCs/>
          <w:color w:val="000000"/>
          <w:sz w:val="24"/>
          <w:szCs w:val="24"/>
        </w:rPr>
        <w:t>Exam</w:t>
      </w:r>
      <w:proofErr w:type="spellEnd"/>
      <w:r w:rsidRPr="0017383E">
        <w:rPr>
          <w:rFonts w:ascii="Times New Roman" w:hAnsi="Times New Roman" w:cs="Times New Roman"/>
          <w:bCs/>
          <w:color w:val="000000"/>
          <w:sz w:val="24"/>
          <w:szCs w:val="24"/>
        </w:rPr>
        <w:t>; ИК – оценка итогового контроля (экзамен во время сессии).</w:t>
      </w:r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383E" w:rsidRPr="0017383E" w:rsidRDefault="0017383E" w:rsidP="001738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17383E">
        <w:rPr>
          <w:rFonts w:ascii="Times New Roman" w:hAnsi="Times New Roman" w:cs="Times New Roman"/>
          <w:b/>
          <w:caps/>
          <w:sz w:val="24"/>
          <w:szCs w:val="24"/>
        </w:rPr>
        <w:t xml:space="preserve">АКАДЕМИЧЕСКАЯ </w:t>
      </w:r>
      <w:r w:rsidRPr="0017383E">
        <w:rPr>
          <w:rFonts w:ascii="Times New Roman" w:hAnsi="Times New Roman" w:cs="Times New Roman"/>
          <w:b/>
          <w:caps/>
          <w:sz w:val="24"/>
          <w:szCs w:val="24"/>
          <w:lang w:val="kk-KZ"/>
        </w:rPr>
        <w:t>Политика курса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7383E" w:rsidRPr="0017383E" w:rsidRDefault="0017383E" w:rsidP="0017383E">
      <w:pPr>
        <w:pStyle w:val="2"/>
        <w:spacing w:after="0" w:line="240" w:lineRule="auto"/>
        <w:ind w:firstLine="720"/>
        <w:jc w:val="both"/>
      </w:pPr>
      <w:r w:rsidRPr="0017383E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7383E" w:rsidRPr="0017383E" w:rsidRDefault="0017383E" w:rsidP="0017383E">
      <w:pPr>
        <w:pStyle w:val="2"/>
        <w:spacing w:after="0" w:line="240" w:lineRule="auto"/>
        <w:ind w:firstLine="720"/>
        <w:jc w:val="both"/>
      </w:pPr>
      <w:r w:rsidRPr="0017383E">
        <w:rPr>
          <w:caps/>
        </w:rPr>
        <w:t>б</w:t>
      </w:r>
      <w:r w:rsidRPr="0017383E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17383E">
        <w:t>Интранет</w:t>
      </w:r>
      <w:proofErr w:type="spellEnd"/>
      <w:r w:rsidRPr="0017383E">
        <w:t>, пользовании шпаргалками, получит итоговую оценку «</w:t>
      </w:r>
      <w:r w:rsidRPr="0017383E">
        <w:rPr>
          <w:lang w:val="en-US"/>
        </w:rPr>
        <w:t>F</w:t>
      </w:r>
      <w:r w:rsidRPr="0017383E">
        <w:t>».</w:t>
      </w:r>
    </w:p>
    <w:p w:rsidR="0017383E" w:rsidRPr="0017383E" w:rsidRDefault="0017383E" w:rsidP="0017383E">
      <w:pPr>
        <w:pStyle w:val="2"/>
        <w:spacing w:after="0" w:line="240" w:lineRule="auto"/>
        <w:ind w:firstLine="720"/>
        <w:jc w:val="both"/>
      </w:pPr>
      <w:r w:rsidRPr="0017383E">
        <w:rPr>
          <w:caps/>
        </w:rPr>
        <w:t>З</w:t>
      </w:r>
      <w:r w:rsidRPr="0017383E">
        <w:t>а консультациями по выполнению самостоятельных работ</w:t>
      </w:r>
      <w:r w:rsidRPr="0017383E">
        <w:rPr>
          <w:caps/>
        </w:rPr>
        <w:t xml:space="preserve"> (СРС), </w:t>
      </w:r>
      <w:r w:rsidRPr="0017383E"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>Формы контроля знаний: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83E">
        <w:rPr>
          <w:rFonts w:ascii="Times New Roman" w:hAnsi="Times New Roman" w:cs="Times New Roman"/>
          <w:i/>
          <w:sz w:val="24"/>
          <w:szCs w:val="24"/>
          <w:lang w:val="en-US"/>
        </w:rPr>
        <w:t>Quizzes</w:t>
      </w:r>
      <w:r w:rsidRPr="0017383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17383E">
        <w:rPr>
          <w:rFonts w:ascii="Times New Roman" w:hAnsi="Times New Roman" w:cs="Times New Roman"/>
          <w:i/>
          <w:sz w:val="24"/>
          <w:szCs w:val="24"/>
        </w:rPr>
        <w:t>контрольные  работы</w:t>
      </w:r>
      <w:proofErr w:type="gramEnd"/>
      <w:r w:rsidRPr="0017383E">
        <w:rPr>
          <w:rFonts w:ascii="Times New Roman" w:hAnsi="Times New Roman" w:cs="Times New Roman"/>
          <w:i/>
          <w:sz w:val="24"/>
          <w:szCs w:val="24"/>
        </w:rPr>
        <w:t>):  6  работ  в семестр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83E">
        <w:rPr>
          <w:rFonts w:ascii="Times New Roman" w:hAnsi="Times New Roman" w:cs="Times New Roman"/>
          <w:i/>
          <w:sz w:val="24"/>
          <w:szCs w:val="24"/>
        </w:rPr>
        <w:t>Индивидуальные задания:   5  заданий в семестр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83E">
        <w:rPr>
          <w:rFonts w:ascii="Times New Roman" w:hAnsi="Times New Roman" w:cs="Times New Roman"/>
          <w:i/>
          <w:sz w:val="24"/>
          <w:szCs w:val="24"/>
        </w:rPr>
        <w:t>Финальный экзамен: в период экзаменационной сессии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383E">
        <w:rPr>
          <w:rFonts w:ascii="Times New Roman" w:hAnsi="Times New Roman" w:cs="Times New Roman"/>
          <w:sz w:val="24"/>
          <w:szCs w:val="24"/>
        </w:rPr>
        <w:t xml:space="preserve"> </w:t>
      </w:r>
      <w:r w:rsidRPr="0017383E">
        <w:rPr>
          <w:rFonts w:ascii="Times New Roman" w:hAnsi="Times New Roman" w:cs="Times New Roman"/>
          <w:sz w:val="24"/>
          <w:szCs w:val="24"/>
        </w:rPr>
        <w:tab/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 xml:space="preserve">  Шкала оценки знаний: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993"/>
        <w:gridCol w:w="1652"/>
        <w:gridCol w:w="3882"/>
      </w:tblGrid>
      <w:tr w:rsidR="0017383E" w:rsidRPr="0017383E" w:rsidTr="000742E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Style w:val="s00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Style w:val="s00"/>
                <w:b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Style w:val="s00"/>
                <w:b/>
                <w:sz w:val="24"/>
                <w:szCs w:val="24"/>
              </w:rPr>
              <w:t>%-</w:t>
            </w:r>
            <w:proofErr w:type="spellStart"/>
            <w:r w:rsidRPr="0017383E">
              <w:rPr>
                <w:rStyle w:val="s00"/>
                <w:b/>
                <w:sz w:val="24"/>
                <w:szCs w:val="24"/>
              </w:rPr>
              <w:t>ное</w:t>
            </w:r>
            <w:proofErr w:type="spellEnd"/>
            <w:r w:rsidRPr="0017383E">
              <w:rPr>
                <w:rStyle w:val="s00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E">
              <w:rPr>
                <w:rStyle w:val="s00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17383E" w:rsidRPr="0017383E" w:rsidTr="000742E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17383E" w:rsidRPr="0017383E" w:rsidTr="000742E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3E" w:rsidRPr="0017383E" w:rsidTr="000742E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Хорошо</w:t>
            </w:r>
          </w:p>
        </w:tc>
      </w:tr>
      <w:tr w:rsidR="0017383E" w:rsidRPr="0017383E" w:rsidTr="000742E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3E" w:rsidRPr="0017383E" w:rsidTr="000742E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3E" w:rsidRPr="0017383E" w:rsidTr="000742E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Удовлетворительно</w:t>
            </w:r>
          </w:p>
        </w:tc>
      </w:tr>
      <w:tr w:rsidR="0017383E" w:rsidRPr="0017383E" w:rsidTr="000742E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3E" w:rsidRPr="0017383E" w:rsidTr="000742E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3E" w:rsidRPr="0017383E" w:rsidTr="000742E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3E" w:rsidRPr="0017383E" w:rsidTr="000742E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lastRenderedPageBreak/>
              <w:t>D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383E" w:rsidRPr="0017383E" w:rsidRDefault="0017383E" w:rsidP="00173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3E" w:rsidRPr="0017383E" w:rsidTr="000742E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E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17383E" w:rsidRPr="0017383E" w:rsidTr="000742E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17383E">
              <w:rPr>
                <w:lang w:val="en-US"/>
              </w:rPr>
              <w:t xml:space="preserve">I 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(</w:t>
            </w:r>
            <w:r w:rsidRPr="0017383E">
              <w:rPr>
                <w:lang w:val="en-US"/>
              </w:rPr>
              <w:t>Incomplete</w:t>
            </w:r>
            <w:r w:rsidRPr="0017383E">
              <w:t>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« Дисциплина не завершена»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(</w:t>
            </w:r>
            <w:r w:rsidRPr="0017383E">
              <w:rPr>
                <w:i/>
              </w:rPr>
              <w:t xml:space="preserve">не учитывается при вычислении </w:t>
            </w:r>
            <w:r w:rsidRPr="0017383E">
              <w:rPr>
                <w:i/>
                <w:lang w:val="en-US"/>
              </w:rPr>
              <w:t>GPA</w:t>
            </w:r>
            <w:r w:rsidRPr="0017383E">
              <w:rPr>
                <w:i/>
              </w:rPr>
              <w:t>)</w:t>
            </w:r>
          </w:p>
        </w:tc>
      </w:tr>
      <w:tr w:rsidR="0017383E" w:rsidRPr="0017383E" w:rsidTr="000742E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17383E">
              <w:rPr>
                <w:lang w:val="en-US"/>
              </w:rPr>
              <w:t>P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17383E">
              <w:rPr>
                <w:lang w:val="en-US"/>
              </w:rPr>
              <w:t xml:space="preserve"> (Pass 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17383E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0-60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17383E">
              <w:rPr>
                <w:lang w:val="en-US"/>
              </w:rPr>
              <w:t>65-100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«Зачтено»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(</w:t>
            </w:r>
            <w:r w:rsidRPr="0017383E">
              <w:rPr>
                <w:i/>
              </w:rPr>
              <w:t xml:space="preserve">не учитывается при вычислении </w:t>
            </w:r>
            <w:r w:rsidRPr="0017383E">
              <w:rPr>
                <w:i/>
                <w:lang w:val="en-US"/>
              </w:rPr>
              <w:t>GPA</w:t>
            </w:r>
            <w:r w:rsidRPr="0017383E">
              <w:rPr>
                <w:i/>
              </w:rPr>
              <w:t>)</w:t>
            </w:r>
          </w:p>
        </w:tc>
      </w:tr>
      <w:tr w:rsidR="0017383E" w:rsidRPr="0017383E" w:rsidTr="000742E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17383E">
              <w:rPr>
                <w:lang w:val="en-US"/>
              </w:rPr>
              <w:t xml:space="preserve">NP 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17383E">
              <w:rPr>
                <w:lang w:val="en-US"/>
              </w:rPr>
              <w:t xml:space="preserve">(No </w:t>
            </w:r>
            <w:r w:rsidRPr="0017383E">
              <w:t>Р</w:t>
            </w:r>
            <w:r w:rsidRPr="0017383E">
              <w:rPr>
                <w:lang w:val="en-US"/>
              </w:rPr>
              <w:t>ass)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0-29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0-64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«Не зачтено»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(</w:t>
            </w:r>
            <w:r w:rsidRPr="0017383E">
              <w:rPr>
                <w:i/>
              </w:rPr>
              <w:t xml:space="preserve">не учитывается при вычислении </w:t>
            </w:r>
            <w:r w:rsidRPr="0017383E">
              <w:rPr>
                <w:i/>
                <w:lang w:val="en-US"/>
              </w:rPr>
              <w:t>GPA</w:t>
            </w:r>
            <w:r w:rsidRPr="0017383E">
              <w:rPr>
                <w:i/>
              </w:rPr>
              <w:t>)</w:t>
            </w:r>
          </w:p>
        </w:tc>
      </w:tr>
      <w:tr w:rsidR="0017383E" w:rsidRPr="0017383E" w:rsidTr="000742E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17383E">
              <w:rPr>
                <w:lang w:val="en-US"/>
              </w:rPr>
              <w:t xml:space="preserve">W 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(</w:t>
            </w:r>
            <w:r w:rsidRPr="0017383E">
              <w:rPr>
                <w:lang w:val="en-US"/>
              </w:rPr>
              <w:t>Withdrawal</w:t>
            </w:r>
            <w:r w:rsidRPr="0017383E">
              <w:t>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«Отказ от дисциплины»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(</w:t>
            </w:r>
            <w:r w:rsidRPr="0017383E">
              <w:rPr>
                <w:i/>
              </w:rPr>
              <w:t xml:space="preserve">не учитывается при вычислении </w:t>
            </w:r>
            <w:r w:rsidRPr="0017383E">
              <w:rPr>
                <w:i/>
                <w:lang w:val="en-US"/>
              </w:rPr>
              <w:t>GPA</w:t>
            </w:r>
            <w:r w:rsidRPr="0017383E">
              <w:rPr>
                <w:i/>
              </w:rPr>
              <w:t>)</w:t>
            </w:r>
          </w:p>
        </w:tc>
      </w:tr>
      <w:tr w:rsidR="0017383E" w:rsidRPr="0017383E" w:rsidTr="000742E4"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17383E">
              <w:rPr>
                <w:spacing w:val="-6"/>
                <w:lang w:val="en-US"/>
              </w:rPr>
              <w:t xml:space="preserve">AW 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17383E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17383E">
              <w:rPr>
                <w:spacing w:val="-6"/>
              </w:rPr>
              <w:t>Снятие с дисциплины по академическим  причинам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(</w:t>
            </w:r>
            <w:r w:rsidRPr="0017383E">
              <w:rPr>
                <w:i/>
              </w:rPr>
              <w:t xml:space="preserve">не учитывается при вычислении </w:t>
            </w:r>
            <w:r w:rsidRPr="0017383E">
              <w:rPr>
                <w:i/>
                <w:lang w:val="en-US"/>
              </w:rPr>
              <w:t>GPA</w:t>
            </w:r>
            <w:r w:rsidRPr="0017383E">
              <w:rPr>
                <w:i/>
              </w:rPr>
              <w:t>)</w:t>
            </w:r>
          </w:p>
        </w:tc>
      </w:tr>
      <w:tr w:rsidR="0017383E" w:rsidRPr="0017383E" w:rsidTr="000742E4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rPr>
                <w:lang w:val="en-US"/>
              </w:rPr>
              <w:t>AU</w:t>
            </w:r>
            <w:r w:rsidRPr="0017383E">
              <w:t xml:space="preserve"> 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(</w:t>
            </w:r>
            <w:r w:rsidRPr="0017383E">
              <w:rPr>
                <w:lang w:val="en-US"/>
              </w:rPr>
              <w:t>Audit</w:t>
            </w:r>
            <w:r w:rsidRPr="0017383E">
              <w:t>)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«Дисциплина прослушана»</w:t>
            </w:r>
          </w:p>
          <w:p w:rsidR="0017383E" w:rsidRPr="0017383E" w:rsidRDefault="0017383E" w:rsidP="0017383E">
            <w:pPr>
              <w:pStyle w:val="2"/>
              <w:spacing w:after="0" w:line="240" w:lineRule="auto"/>
              <w:jc w:val="center"/>
            </w:pPr>
            <w:r w:rsidRPr="0017383E">
              <w:t>(</w:t>
            </w:r>
            <w:r w:rsidRPr="0017383E">
              <w:rPr>
                <w:i/>
              </w:rPr>
              <w:t xml:space="preserve">не учитывается при вычислении </w:t>
            </w:r>
            <w:r w:rsidRPr="0017383E">
              <w:rPr>
                <w:i/>
                <w:lang w:val="en-US"/>
              </w:rPr>
              <w:t>GPA</w:t>
            </w:r>
            <w:r w:rsidRPr="0017383E">
              <w:rPr>
                <w:i/>
              </w:rPr>
              <w:t>)</w:t>
            </w:r>
          </w:p>
        </w:tc>
      </w:tr>
    </w:tbl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83E" w:rsidRPr="0017383E" w:rsidRDefault="0017383E" w:rsidP="0017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>При оценке работы студента в течение семестра   учитывается следующее:</w:t>
      </w:r>
    </w:p>
    <w:p w:rsidR="0017383E" w:rsidRPr="0017383E" w:rsidRDefault="0017383E" w:rsidP="0017383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7383E">
        <w:rPr>
          <w:rFonts w:ascii="Times New Roman" w:hAnsi="Times New Roman" w:cs="Times New Roman"/>
          <w:sz w:val="24"/>
          <w:szCs w:val="24"/>
        </w:rPr>
        <w:t>Посещаемость занятий</w:t>
      </w:r>
    </w:p>
    <w:p w:rsidR="0017383E" w:rsidRPr="0017383E" w:rsidRDefault="0017383E" w:rsidP="0017383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>- Активное и продуктивное участие в практических занятиях</w:t>
      </w:r>
    </w:p>
    <w:p w:rsidR="0017383E" w:rsidRPr="0017383E" w:rsidRDefault="0017383E" w:rsidP="0017383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>- Изучение основной и дополнительной литературы</w:t>
      </w:r>
    </w:p>
    <w:p w:rsidR="0017383E" w:rsidRPr="0017383E" w:rsidRDefault="0017383E" w:rsidP="0017383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>-  Выполнение домашних  заданий</w:t>
      </w:r>
    </w:p>
    <w:p w:rsidR="0017383E" w:rsidRPr="0017383E" w:rsidRDefault="0017383E" w:rsidP="0017383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>-  Выполнение СРС</w:t>
      </w:r>
    </w:p>
    <w:p w:rsidR="0017383E" w:rsidRPr="0017383E" w:rsidRDefault="0017383E" w:rsidP="0017383E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 xml:space="preserve">- Своевременная сдача всех  заданий </w:t>
      </w:r>
      <w:r w:rsidRPr="0017383E">
        <w:rPr>
          <w:rFonts w:ascii="Times New Roman" w:hAnsi="Times New Roman" w:cs="Times New Roman"/>
          <w:b/>
          <w:sz w:val="24"/>
          <w:szCs w:val="24"/>
        </w:rPr>
        <w:t xml:space="preserve">(за несвоевременную сдачу  трех СРС выставляется оценка </w:t>
      </w:r>
      <w:r w:rsidRPr="0017383E">
        <w:rPr>
          <w:rFonts w:ascii="Times New Roman" w:hAnsi="Times New Roman" w:cs="Times New Roman"/>
          <w:b/>
          <w:sz w:val="24"/>
          <w:szCs w:val="24"/>
          <w:lang w:val="en-US"/>
        </w:rPr>
        <w:t>AW</w:t>
      </w:r>
      <w:r w:rsidRPr="0017383E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83E">
        <w:rPr>
          <w:rFonts w:ascii="Times New Roman" w:hAnsi="Times New Roman" w:cs="Times New Roman"/>
          <w:sz w:val="24"/>
          <w:szCs w:val="24"/>
        </w:rPr>
        <w:t xml:space="preserve"> </w:t>
      </w:r>
      <w:r w:rsidRPr="0017383E">
        <w:rPr>
          <w:rFonts w:ascii="Times New Roman" w:hAnsi="Times New Roman" w:cs="Times New Roman"/>
          <w:b/>
          <w:sz w:val="24"/>
          <w:szCs w:val="24"/>
        </w:rPr>
        <w:t>Политика академического поведения и этики</w:t>
      </w:r>
    </w:p>
    <w:p w:rsidR="0017383E" w:rsidRPr="0017383E" w:rsidRDefault="0017383E" w:rsidP="0017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sz w:val="24"/>
          <w:szCs w:val="24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17383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7383E">
        <w:rPr>
          <w:rFonts w:ascii="Times New Roman" w:hAnsi="Times New Roman" w:cs="Times New Roman"/>
          <w:sz w:val="24"/>
          <w:szCs w:val="24"/>
        </w:rPr>
        <w:t>».</w:t>
      </w:r>
    </w:p>
    <w:p w:rsidR="0017383E" w:rsidRPr="0017383E" w:rsidRDefault="0017383E" w:rsidP="0017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>Помощь:</w:t>
      </w:r>
      <w:r w:rsidRPr="0017383E">
        <w:rPr>
          <w:rFonts w:ascii="Times New Roman" w:hAnsi="Times New Roman" w:cs="Times New Roman"/>
          <w:sz w:val="24"/>
          <w:szCs w:val="24"/>
        </w:rP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СРСП.  </w:t>
      </w: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7383E">
        <w:rPr>
          <w:rFonts w:ascii="Times New Roman" w:hAnsi="Times New Roman" w:cs="Times New Roman"/>
          <w:bCs/>
          <w:i/>
          <w:iCs/>
          <w:sz w:val="24"/>
          <w:szCs w:val="24"/>
        </w:rPr>
        <w:t>Рассмотрено на заседании  протокол №1 от  26  августа  201</w:t>
      </w:r>
      <w:r w:rsidR="002E2DF1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1738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г.</w:t>
      </w:r>
    </w:p>
    <w:p w:rsidR="0017383E" w:rsidRPr="0017383E" w:rsidRDefault="0017383E" w:rsidP="0017383E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22DA" w:rsidRDefault="00ED22DA" w:rsidP="0017383E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22DA" w:rsidRDefault="00ED22DA" w:rsidP="0017383E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22DA" w:rsidRDefault="00ED22DA" w:rsidP="0017383E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22DA" w:rsidRDefault="00ED22DA" w:rsidP="0017383E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7383E" w:rsidRPr="0017383E" w:rsidRDefault="0017383E" w:rsidP="0017383E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383E">
        <w:rPr>
          <w:rFonts w:ascii="Times New Roman" w:hAnsi="Times New Roman" w:cs="Times New Roman"/>
          <w:b/>
          <w:sz w:val="24"/>
          <w:szCs w:val="24"/>
        </w:rPr>
        <w:t xml:space="preserve">Лектор    </w:t>
      </w:r>
      <w:r w:rsidRPr="0017383E">
        <w:rPr>
          <w:rFonts w:ascii="Times New Roman" w:hAnsi="Times New Roman" w:cs="Times New Roman"/>
          <w:b/>
          <w:sz w:val="24"/>
          <w:szCs w:val="24"/>
        </w:rPr>
        <w:tab/>
      </w:r>
      <w:r w:rsidRPr="0017383E">
        <w:rPr>
          <w:rFonts w:ascii="Times New Roman" w:hAnsi="Times New Roman" w:cs="Times New Roman"/>
          <w:b/>
          <w:sz w:val="24"/>
          <w:szCs w:val="24"/>
        </w:rPr>
        <w:tab/>
      </w:r>
      <w:r w:rsidRPr="0017383E">
        <w:rPr>
          <w:rFonts w:ascii="Times New Roman" w:hAnsi="Times New Roman" w:cs="Times New Roman"/>
          <w:b/>
          <w:sz w:val="24"/>
          <w:szCs w:val="24"/>
        </w:rPr>
        <w:tab/>
        <w:t xml:space="preserve">Л.И. </w:t>
      </w:r>
      <w:proofErr w:type="spellStart"/>
      <w:r w:rsidRPr="0017383E">
        <w:rPr>
          <w:rFonts w:ascii="Times New Roman" w:hAnsi="Times New Roman" w:cs="Times New Roman"/>
          <w:b/>
          <w:sz w:val="24"/>
          <w:szCs w:val="24"/>
        </w:rPr>
        <w:t>Мухамадиева</w:t>
      </w:r>
      <w:proofErr w:type="spellEnd"/>
      <w:r w:rsidRPr="001738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17383E" w:rsidRPr="0017383E" w:rsidRDefault="0017383E" w:rsidP="0017383E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7383E" w:rsidRPr="0017383E" w:rsidRDefault="0017383E" w:rsidP="0017383E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7383E">
        <w:rPr>
          <w:rFonts w:ascii="Times New Roman" w:hAnsi="Times New Roman" w:cs="Times New Roman"/>
          <w:b/>
          <w:sz w:val="24"/>
          <w:szCs w:val="24"/>
        </w:rPr>
        <w:t xml:space="preserve">Зав. кафедрой       </w:t>
      </w:r>
      <w:r w:rsidRPr="0017383E">
        <w:rPr>
          <w:rFonts w:ascii="Times New Roman" w:hAnsi="Times New Roman" w:cs="Times New Roman"/>
          <w:b/>
          <w:sz w:val="24"/>
          <w:szCs w:val="24"/>
        </w:rPr>
        <w:tab/>
      </w:r>
      <w:r w:rsidRPr="0017383E">
        <w:rPr>
          <w:rFonts w:ascii="Times New Roman" w:hAnsi="Times New Roman" w:cs="Times New Roman"/>
          <w:b/>
          <w:sz w:val="24"/>
          <w:szCs w:val="24"/>
        </w:rPr>
        <w:tab/>
        <w:t xml:space="preserve">Ж. </w:t>
      </w:r>
      <w:proofErr w:type="spellStart"/>
      <w:r w:rsidRPr="0017383E">
        <w:rPr>
          <w:rFonts w:ascii="Times New Roman" w:hAnsi="Times New Roman" w:cs="Times New Roman"/>
          <w:b/>
          <w:sz w:val="24"/>
          <w:szCs w:val="24"/>
        </w:rPr>
        <w:t>Бекболатулы</w:t>
      </w:r>
      <w:proofErr w:type="spellEnd"/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3E" w:rsidRPr="0017383E" w:rsidRDefault="0017383E" w:rsidP="0017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5B2" w:rsidRPr="0017383E" w:rsidRDefault="002D75B2" w:rsidP="0017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75B2" w:rsidRPr="0017383E" w:rsidSect="0081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A5A"/>
    <w:multiLevelType w:val="hybridMultilevel"/>
    <w:tmpl w:val="70BC46F0"/>
    <w:lvl w:ilvl="0" w:tplc="B2DE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55C93"/>
    <w:multiLevelType w:val="hybridMultilevel"/>
    <w:tmpl w:val="6538A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29DB"/>
    <w:multiLevelType w:val="hybridMultilevel"/>
    <w:tmpl w:val="CE24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068B"/>
    <w:multiLevelType w:val="hybridMultilevel"/>
    <w:tmpl w:val="6F2A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2B48"/>
    <w:multiLevelType w:val="multilevel"/>
    <w:tmpl w:val="4C28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E166D"/>
    <w:multiLevelType w:val="hybridMultilevel"/>
    <w:tmpl w:val="EBD26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C4C1B"/>
    <w:multiLevelType w:val="hybridMultilevel"/>
    <w:tmpl w:val="DA06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800"/>
    <w:multiLevelType w:val="multilevel"/>
    <w:tmpl w:val="E0BC2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8E3564"/>
    <w:multiLevelType w:val="hybridMultilevel"/>
    <w:tmpl w:val="007C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636E3"/>
    <w:multiLevelType w:val="multilevel"/>
    <w:tmpl w:val="B88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83E"/>
    <w:rsid w:val="00041732"/>
    <w:rsid w:val="00045E6A"/>
    <w:rsid w:val="00047B21"/>
    <w:rsid w:val="00077B34"/>
    <w:rsid w:val="000E3BCE"/>
    <w:rsid w:val="000F08A8"/>
    <w:rsid w:val="000F6900"/>
    <w:rsid w:val="001016E1"/>
    <w:rsid w:val="00120CCB"/>
    <w:rsid w:val="001517F4"/>
    <w:rsid w:val="0017383E"/>
    <w:rsid w:val="00181BA9"/>
    <w:rsid w:val="001B5980"/>
    <w:rsid w:val="001B75A1"/>
    <w:rsid w:val="001D0171"/>
    <w:rsid w:val="001D01ED"/>
    <w:rsid w:val="001E375E"/>
    <w:rsid w:val="001F1186"/>
    <w:rsid w:val="00217A9D"/>
    <w:rsid w:val="00250FDB"/>
    <w:rsid w:val="002D75B2"/>
    <w:rsid w:val="002E2DF1"/>
    <w:rsid w:val="00310156"/>
    <w:rsid w:val="00312BE5"/>
    <w:rsid w:val="00324639"/>
    <w:rsid w:val="00324F19"/>
    <w:rsid w:val="00325B55"/>
    <w:rsid w:val="00337E2A"/>
    <w:rsid w:val="00386D11"/>
    <w:rsid w:val="003C4FBF"/>
    <w:rsid w:val="00432DD5"/>
    <w:rsid w:val="00471537"/>
    <w:rsid w:val="00476222"/>
    <w:rsid w:val="004F0533"/>
    <w:rsid w:val="005213B8"/>
    <w:rsid w:val="005655AB"/>
    <w:rsid w:val="005747C3"/>
    <w:rsid w:val="005803A0"/>
    <w:rsid w:val="00580FEC"/>
    <w:rsid w:val="00581A35"/>
    <w:rsid w:val="005A3AA0"/>
    <w:rsid w:val="005A6BF4"/>
    <w:rsid w:val="0060518F"/>
    <w:rsid w:val="0061180C"/>
    <w:rsid w:val="00662583"/>
    <w:rsid w:val="00682DB4"/>
    <w:rsid w:val="006C5103"/>
    <w:rsid w:val="00720940"/>
    <w:rsid w:val="00750F59"/>
    <w:rsid w:val="007635E0"/>
    <w:rsid w:val="00765F04"/>
    <w:rsid w:val="00766A2E"/>
    <w:rsid w:val="00787A72"/>
    <w:rsid w:val="00790065"/>
    <w:rsid w:val="007A2C5B"/>
    <w:rsid w:val="007B70DC"/>
    <w:rsid w:val="007C0334"/>
    <w:rsid w:val="008134D7"/>
    <w:rsid w:val="00834047"/>
    <w:rsid w:val="0083717A"/>
    <w:rsid w:val="008445F4"/>
    <w:rsid w:val="00861971"/>
    <w:rsid w:val="00863D2E"/>
    <w:rsid w:val="00870EF9"/>
    <w:rsid w:val="008747B3"/>
    <w:rsid w:val="0089042A"/>
    <w:rsid w:val="008D21B3"/>
    <w:rsid w:val="008D27CA"/>
    <w:rsid w:val="008D7640"/>
    <w:rsid w:val="008E6534"/>
    <w:rsid w:val="008F4E65"/>
    <w:rsid w:val="00921232"/>
    <w:rsid w:val="0098487B"/>
    <w:rsid w:val="009A783C"/>
    <w:rsid w:val="009C5CAF"/>
    <w:rsid w:val="009E6FFD"/>
    <w:rsid w:val="009F69BC"/>
    <w:rsid w:val="00A40984"/>
    <w:rsid w:val="00A85DF8"/>
    <w:rsid w:val="00A9191A"/>
    <w:rsid w:val="00A92ADB"/>
    <w:rsid w:val="00AA5760"/>
    <w:rsid w:val="00AB2B42"/>
    <w:rsid w:val="00B0369C"/>
    <w:rsid w:val="00BC1B6E"/>
    <w:rsid w:val="00BD7FDB"/>
    <w:rsid w:val="00BF4C54"/>
    <w:rsid w:val="00C01D6E"/>
    <w:rsid w:val="00C1578E"/>
    <w:rsid w:val="00C34CD3"/>
    <w:rsid w:val="00C442B5"/>
    <w:rsid w:val="00C71D9D"/>
    <w:rsid w:val="00D00D23"/>
    <w:rsid w:val="00D03F53"/>
    <w:rsid w:val="00D25543"/>
    <w:rsid w:val="00DD12AA"/>
    <w:rsid w:val="00DE5421"/>
    <w:rsid w:val="00DF394B"/>
    <w:rsid w:val="00E00F03"/>
    <w:rsid w:val="00E03CE9"/>
    <w:rsid w:val="00E9080A"/>
    <w:rsid w:val="00ED22DA"/>
    <w:rsid w:val="00F30361"/>
    <w:rsid w:val="00F82CC0"/>
    <w:rsid w:val="00F92A8C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86F4"/>
  <w15:docId w15:val="{0E12E2BE-8244-4F02-BEBF-034455C2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D7"/>
  </w:style>
  <w:style w:type="paragraph" w:styleId="1">
    <w:name w:val="heading 1"/>
    <w:basedOn w:val="a"/>
    <w:link w:val="10"/>
    <w:uiPriority w:val="9"/>
    <w:qFormat/>
    <w:rsid w:val="00173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8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nhideWhenUsed/>
    <w:rsid w:val="00173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7383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738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7383E"/>
    <w:rPr>
      <w:rFonts w:ascii="Times New Roman" w:eastAsia="Times New Roman" w:hAnsi="Times New Roman" w:cs="Times New Roman"/>
      <w:sz w:val="24"/>
      <w:szCs w:val="24"/>
    </w:rPr>
  </w:style>
  <w:style w:type="character" w:customStyle="1" w:styleId="s00">
    <w:name w:val="s00"/>
    <w:basedOn w:val="a0"/>
    <w:rsid w:val="0017383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FontStyle22">
    <w:name w:val="Font Style22"/>
    <w:basedOn w:val="a0"/>
    <w:rsid w:val="001738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rsid w:val="0017383E"/>
    <w:rPr>
      <w:rFonts w:ascii="Times New Roman" w:hAnsi="Times New Roman" w:cs="Times New Roman"/>
      <w:b/>
      <w:bCs/>
      <w:sz w:val="32"/>
      <w:szCs w:val="32"/>
    </w:rPr>
  </w:style>
  <w:style w:type="paragraph" w:styleId="a5">
    <w:name w:val="No Spacing"/>
    <w:link w:val="a6"/>
    <w:uiPriority w:val="1"/>
    <w:qFormat/>
    <w:rsid w:val="001738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7383E"/>
    <w:rPr>
      <w:rFonts w:ascii="Calibri" w:eastAsia="Calibri" w:hAnsi="Calibri" w:cs="Times New Roman"/>
      <w:lang w:eastAsia="en-US"/>
    </w:rPr>
  </w:style>
  <w:style w:type="paragraph" w:customStyle="1" w:styleId="news-item">
    <w:name w:val="news-item"/>
    <w:basedOn w:val="a"/>
    <w:rsid w:val="0017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7383E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basedOn w:val="a0"/>
    <w:qFormat/>
    <w:rsid w:val="0017383E"/>
    <w:rPr>
      <w:b/>
      <w:bCs/>
    </w:rPr>
  </w:style>
  <w:style w:type="character" w:customStyle="1" w:styleId="A40">
    <w:name w:val="A4"/>
    <w:uiPriority w:val="99"/>
    <w:rsid w:val="0017383E"/>
    <w:rPr>
      <w:i/>
      <w:iCs/>
      <w:color w:val="000000"/>
      <w:sz w:val="22"/>
      <w:szCs w:val="22"/>
    </w:rPr>
  </w:style>
  <w:style w:type="character" w:styleId="a9">
    <w:name w:val="Hyperlink"/>
    <w:basedOn w:val="a0"/>
    <w:rsid w:val="0017383E"/>
    <w:rPr>
      <w:color w:val="0000FF"/>
      <w:u w:val="single"/>
    </w:rPr>
  </w:style>
  <w:style w:type="paragraph" w:customStyle="1" w:styleId="Pa26">
    <w:name w:val="Pa26"/>
    <w:basedOn w:val="a"/>
    <w:next w:val="a"/>
    <w:uiPriority w:val="99"/>
    <w:rsid w:val="0017383E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a">
    <w:name w:val="Emphasis"/>
    <w:basedOn w:val="a0"/>
    <w:qFormat/>
    <w:rsid w:val="0017383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7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8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1763</Words>
  <Characters>10050</Characters>
  <Application>Microsoft Office Word</Application>
  <DocSecurity>0</DocSecurity>
  <Lines>83</Lines>
  <Paragraphs>23</Paragraphs>
  <ScaleCrop>false</ScaleCrop>
  <Company>Home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263</cp:revision>
  <dcterms:created xsi:type="dcterms:W3CDTF">2015-11-28T11:39:00Z</dcterms:created>
  <dcterms:modified xsi:type="dcterms:W3CDTF">2024-01-13T04:32:00Z</dcterms:modified>
</cp:coreProperties>
</file>